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EA3" w:rsidP="005B249F" w:rsidRDefault="005B249F" w14:paraId="3B1E6D42" w14:textId="77777777">
      <w:pPr>
        <w:jc w:val="center"/>
        <w:rPr>
          <w:b/>
        </w:rPr>
      </w:pPr>
      <w:r>
        <w:rPr>
          <w:b/>
        </w:rPr>
        <w:t>Unitarian Universalist Fellowship of San Miguel de Allende</w:t>
      </w:r>
    </w:p>
    <w:p w:rsidRPr="00A65E2D" w:rsidR="005B249F" w:rsidP="005B249F" w:rsidRDefault="005B249F" w14:paraId="19524AAE" w14:textId="77777777">
      <w:pPr>
        <w:jc w:val="center"/>
        <w:rPr>
          <w:b/>
          <w:sz w:val="16"/>
          <w:szCs w:val="16"/>
        </w:rPr>
      </w:pPr>
    </w:p>
    <w:p w:rsidR="00061000" w:rsidP="005B249F" w:rsidRDefault="005B249F" w14:paraId="0507B68D" w14:textId="77777777">
      <w:pPr>
        <w:jc w:val="center"/>
        <w:rPr>
          <w:b/>
        </w:rPr>
      </w:pPr>
      <w:r w:rsidRPr="00B93609">
        <w:rPr>
          <w:b/>
        </w:rPr>
        <w:t xml:space="preserve">BOARD OF DIRECTORS MEETING </w:t>
      </w:r>
      <w:r w:rsidRPr="00B93609" w:rsidR="00373BA1">
        <w:rPr>
          <w:b/>
        </w:rPr>
        <w:t>MINUTES</w:t>
      </w:r>
    </w:p>
    <w:p w:rsidRPr="00DA3762" w:rsidR="005B249F" w:rsidP="005B249F" w:rsidRDefault="005B249F" w14:paraId="13F301B0" w14:textId="77777777">
      <w:pPr>
        <w:jc w:val="center"/>
        <w:rPr>
          <w:b/>
          <w:sz w:val="22"/>
          <w:szCs w:val="22"/>
        </w:rPr>
      </w:pPr>
      <w:r w:rsidRPr="00DA3762">
        <w:rPr>
          <w:b/>
          <w:sz w:val="22"/>
          <w:szCs w:val="22"/>
        </w:rPr>
        <w:t xml:space="preserve">(Conducted </w:t>
      </w:r>
      <w:r w:rsidRPr="00DA3762" w:rsidR="00373BA1">
        <w:rPr>
          <w:b/>
          <w:sz w:val="22"/>
          <w:szCs w:val="22"/>
        </w:rPr>
        <w:t>via Zoom</w:t>
      </w:r>
      <w:r w:rsidR="0086796F">
        <w:rPr>
          <w:b/>
          <w:sz w:val="22"/>
          <w:szCs w:val="22"/>
        </w:rPr>
        <w:t>)</w:t>
      </w:r>
    </w:p>
    <w:p w:rsidRPr="00221663" w:rsidR="00036114" w:rsidP="00221663" w:rsidRDefault="00A65E2D" w14:paraId="4EDD9981" w14:textId="288B1A99">
      <w:pPr>
        <w:jc w:val="center"/>
        <w:rPr>
          <w:b/>
        </w:rPr>
      </w:pPr>
      <w:r>
        <w:rPr>
          <w:b/>
        </w:rPr>
        <w:t>August 12, 2021</w:t>
      </w:r>
    </w:p>
    <w:p w:rsidR="005B249F" w:rsidP="00C81B30" w:rsidRDefault="005B249F" w14:paraId="2656C7E6" w14:textId="77777777">
      <w:pPr>
        <w:rPr>
          <w:b/>
          <w:u w:val="single"/>
        </w:rPr>
      </w:pPr>
    </w:p>
    <w:p w:rsidRPr="005B0B95" w:rsidR="0086796F" w:rsidP="0086796F" w:rsidRDefault="0086796F" w14:paraId="6A3F9AD1" w14:textId="60E31045">
      <w:pPr>
        <w:rPr>
          <w:rFonts w:eastAsia="Times New Roman" w:cs="Times New Roman"/>
          <w:color w:val="000000"/>
        </w:rPr>
      </w:pPr>
      <w:r w:rsidRPr="005B0B95">
        <w:rPr>
          <w:rFonts w:ascii="Cambria" w:hAnsi="Cambria" w:eastAsia="Cambria" w:cs="Cambria"/>
          <w:b/>
          <w:bCs/>
        </w:rPr>
        <w:t>Members</w:t>
      </w:r>
      <w:r w:rsidRPr="00FF5770" w:rsidR="00FF5770">
        <w:rPr>
          <w:rFonts w:ascii="Cambria" w:hAnsi="Cambria" w:eastAsia="Cambria" w:cs="Cambria"/>
          <w:b/>
          <w:bCs/>
        </w:rPr>
        <w:t xml:space="preserve"> </w:t>
      </w:r>
      <w:r w:rsidRPr="005B0B95" w:rsidR="00FF5770">
        <w:rPr>
          <w:rFonts w:ascii="Cambria" w:hAnsi="Cambria" w:eastAsia="Cambria" w:cs="Cambria"/>
          <w:b/>
          <w:bCs/>
        </w:rPr>
        <w:t>Present</w:t>
      </w:r>
      <w:r w:rsidRPr="005B0B95">
        <w:rPr>
          <w:rFonts w:ascii="Cambria" w:hAnsi="Cambria" w:eastAsia="Cambria" w:cs="Cambria"/>
          <w:b/>
          <w:bCs/>
        </w:rPr>
        <w:t>:</w:t>
      </w:r>
      <w:r w:rsidRPr="0086796F">
        <w:rPr>
          <w:rFonts w:ascii="Cambria" w:hAnsi="Cambria" w:eastAsia="Cambria" w:cs="Cambria"/>
        </w:rPr>
        <w:t xml:space="preserve"> Dan Neuspiel, President; William Dalsimer, 1st VP; Chris Chase, 2nd VP; </w:t>
      </w:r>
      <w:r w:rsidR="00046B30">
        <w:t xml:space="preserve">Gary Belkin, Treasurer; Joseph Plummer, Secretary; </w:t>
      </w:r>
      <w:r w:rsidRPr="007018C4" w:rsidR="00046B30">
        <w:t>Jurgen Ahlers</w:t>
      </w:r>
      <w:r w:rsidR="00046B30">
        <w:t>,</w:t>
      </w:r>
      <w:r w:rsidRPr="007018C4" w:rsidR="00046B30">
        <w:t xml:space="preserve"> </w:t>
      </w:r>
      <w:r w:rsidR="00046B30">
        <w:t xml:space="preserve">Becky Langrall, </w:t>
      </w:r>
      <w:r w:rsidR="005B0B95">
        <w:t xml:space="preserve">Bonney McDowell, </w:t>
      </w:r>
      <w:r w:rsidRPr="007018C4" w:rsidR="00046B30">
        <w:t>Christie McGue</w:t>
      </w:r>
      <w:r w:rsidR="00046B30">
        <w:t>, Joan Wolf</w:t>
      </w:r>
      <w:r w:rsidR="005B0B95">
        <w:t>;</w:t>
      </w:r>
      <w:r w:rsidRPr="005B0B95" w:rsidR="005B0B95">
        <w:rPr>
          <w:rFonts w:eastAsia="Times New Roman" w:cs="Times New Roman"/>
          <w:color w:val="000000"/>
        </w:rPr>
        <w:t xml:space="preserve"> </w:t>
      </w:r>
      <w:r w:rsidRPr="008029C9" w:rsidR="005B0B95">
        <w:rPr>
          <w:rFonts w:eastAsia="Times New Roman" w:cs="Times New Roman"/>
          <w:color w:val="000000"/>
        </w:rPr>
        <w:t>Rev. Tom Rosiello</w:t>
      </w:r>
      <w:r w:rsidR="005B0B95">
        <w:rPr>
          <w:rFonts w:eastAsia="Times New Roman" w:cs="Times New Roman"/>
          <w:color w:val="000000"/>
        </w:rPr>
        <w:t>,</w:t>
      </w:r>
      <w:r w:rsidRPr="005B0B95" w:rsidR="005B0B95">
        <w:rPr>
          <w:rFonts w:eastAsia="Times New Roman" w:cs="Times New Roman"/>
          <w:color w:val="000000"/>
        </w:rPr>
        <w:t xml:space="preserve"> </w:t>
      </w:r>
      <w:r w:rsidR="005B0B95">
        <w:rPr>
          <w:rFonts w:eastAsia="Times New Roman" w:cs="Times New Roman"/>
          <w:color w:val="000000"/>
        </w:rPr>
        <w:t>Ex-Officio</w:t>
      </w:r>
    </w:p>
    <w:p w:rsidRPr="005B0B95" w:rsidR="005D4B5D" w:rsidP="005D4B5D" w:rsidRDefault="005D4B5D" w14:paraId="54D13978" w14:textId="2EA91B5A">
      <w:pPr>
        <w:rPr>
          <w:rFonts w:ascii="Times New Roman" w:hAnsi="Times New Roman" w:eastAsia="Times New Roman" w:cs="Times New Roman"/>
          <w:b/>
          <w:bCs/>
          <w:color w:val="000000"/>
        </w:rPr>
      </w:pPr>
    </w:p>
    <w:p w:rsidRPr="00221663" w:rsidR="00B87419" w:rsidP="005D4B5D" w:rsidRDefault="00B87419" w14:paraId="221DF568" w14:textId="7B881D52">
      <w:pPr>
        <w:rPr>
          <w:rFonts w:eastAsia="Times New Roman" w:cs="Times New Roman"/>
          <w:color w:val="000000"/>
        </w:rPr>
      </w:pPr>
      <w:r w:rsidRPr="005B0B95">
        <w:rPr>
          <w:rFonts w:eastAsia="Times New Roman" w:cs="Times New Roman"/>
          <w:b/>
          <w:bCs/>
          <w:color w:val="000000"/>
        </w:rPr>
        <w:t>Guests:</w:t>
      </w:r>
      <w:r w:rsidRPr="00865A35">
        <w:rPr>
          <w:rFonts w:eastAsia="Times New Roman" w:cs="Times New Roman"/>
          <w:color w:val="000000"/>
        </w:rPr>
        <w:t xml:space="preserve"> </w:t>
      </w:r>
      <w:r w:rsidRPr="00FF5770" w:rsidR="00FF5770">
        <w:rPr>
          <w:rFonts w:eastAsia="Times New Roman" w:cs="Times New Roman"/>
          <w:color w:val="000000"/>
        </w:rPr>
        <w:t>Eleanor Goodwin, Margo Johnson, Paula Peace, Richard</w:t>
      </w:r>
      <w:r w:rsidR="00FF5770">
        <w:rPr>
          <w:rFonts w:eastAsia="Times New Roman" w:cs="Times New Roman"/>
          <w:color w:val="000000"/>
        </w:rPr>
        <w:t xml:space="preserve"> </w:t>
      </w:r>
      <w:r w:rsidRPr="00FF5770" w:rsidR="00FF5770">
        <w:rPr>
          <w:rFonts w:eastAsia="Times New Roman" w:cs="Times New Roman"/>
          <w:color w:val="000000"/>
        </w:rPr>
        <w:t xml:space="preserve">Snyder, Betse Davies, </w:t>
      </w:r>
      <w:r w:rsidR="00FF5770">
        <w:rPr>
          <w:rFonts w:eastAsia="Times New Roman" w:cs="Times New Roman"/>
          <w:color w:val="000000"/>
        </w:rPr>
        <w:t>J</w:t>
      </w:r>
      <w:r w:rsidRPr="00FF5770" w:rsidR="00FF5770">
        <w:rPr>
          <w:rFonts w:eastAsia="Times New Roman" w:cs="Times New Roman"/>
          <w:color w:val="000000"/>
        </w:rPr>
        <w:t>ohn Simsarian</w:t>
      </w:r>
      <w:r w:rsidRPr="00865A35">
        <w:rPr>
          <w:rFonts w:eastAsia="Times New Roman" w:cs="Times New Roman"/>
          <w:color w:val="000000"/>
        </w:rPr>
        <w:t xml:space="preserve"> </w:t>
      </w:r>
    </w:p>
    <w:p w:rsidR="005D4B5D" w:rsidP="005D4B5D" w:rsidRDefault="005D4B5D" w14:paraId="725C6D9F" w14:textId="77777777">
      <w:pPr>
        <w:rPr>
          <w:rFonts w:ascii="Times New Roman" w:hAnsi="Times New Roman" w:eastAsia="Times New Roman" w:cs="Times New Roman"/>
          <w:color w:val="000000"/>
        </w:rPr>
      </w:pPr>
    </w:p>
    <w:p w:rsidR="00FF5770" w:rsidP="00221663" w:rsidRDefault="00C81B30" w14:paraId="4969EEC5" w14:textId="3527F38C">
      <w:pPr>
        <w:ind w:firstLine="720"/>
        <w:rPr>
          <w:rFonts w:ascii="Cambria" w:hAnsi="Cambria" w:eastAsia="Cambria" w:cs="Cambria"/>
        </w:rPr>
      </w:pPr>
      <w:r w:rsidRPr="00C81B30">
        <w:rPr>
          <w:rFonts w:ascii="Cambria" w:hAnsi="Cambria" w:eastAsia="Cambria" w:cs="Cambria"/>
        </w:rPr>
        <w:t xml:space="preserve">A quorum being present, the meeting was called to order by President </w:t>
      </w:r>
      <w:r w:rsidR="00373BA1">
        <w:rPr>
          <w:rFonts w:ascii="Cambria" w:hAnsi="Cambria" w:eastAsia="Cambria" w:cs="Cambria"/>
        </w:rPr>
        <w:t>Dan Neuspiel</w:t>
      </w:r>
      <w:r w:rsidRPr="00C81B30">
        <w:rPr>
          <w:rFonts w:ascii="Cambria" w:hAnsi="Cambria" w:eastAsia="Cambria" w:cs="Cambria"/>
        </w:rPr>
        <w:t xml:space="preserve"> at </w:t>
      </w:r>
      <w:r w:rsidR="00373BA1">
        <w:rPr>
          <w:rFonts w:ascii="Cambria" w:hAnsi="Cambria" w:eastAsia="Cambria" w:cs="Cambria"/>
        </w:rPr>
        <w:t>1</w:t>
      </w:r>
      <w:r w:rsidR="00C979F3">
        <w:rPr>
          <w:rFonts w:ascii="Cambria" w:hAnsi="Cambria" w:eastAsia="Cambria" w:cs="Cambria"/>
        </w:rPr>
        <w:t>:0</w:t>
      </w:r>
      <w:r w:rsidR="00FF5770">
        <w:rPr>
          <w:rFonts w:ascii="Cambria" w:hAnsi="Cambria" w:eastAsia="Cambria" w:cs="Cambria"/>
        </w:rPr>
        <w:t>5</w:t>
      </w:r>
      <w:r w:rsidR="001A6725">
        <w:rPr>
          <w:rFonts w:ascii="Cambria" w:hAnsi="Cambria" w:eastAsia="Cambria" w:cs="Cambria"/>
        </w:rPr>
        <w:t xml:space="preserve"> p.m.</w:t>
      </w:r>
    </w:p>
    <w:p w:rsidRPr="00C81B30" w:rsidR="00C81B30" w:rsidP="00221663" w:rsidRDefault="00FF5770" w14:paraId="462ED13D" w14:textId="2AEBDA71">
      <w:pPr>
        <w:ind w:firstLine="720"/>
        <w:rPr>
          <w:rFonts w:ascii="Cambria" w:hAnsi="Cambria" w:eastAsia="Cambria" w:cs="Cambria"/>
        </w:rPr>
      </w:pPr>
      <w:r>
        <w:rPr>
          <w:rFonts w:ascii="Cambria" w:hAnsi="Cambria" w:eastAsia="Cambria" w:cs="Cambria"/>
        </w:rPr>
        <w:t xml:space="preserve">Dan Neuspiel read </w:t>
      </w:r>
      <w:r w:rsidRPr="00FF5770">
        <w:rPr>
          <w:rFonts w:ascii="Cambria" w:hAnsi="Cambria" w:eastAsia="Cambria" w:cs="Cambria"/>
        </w:rPr>
        <w:t xml:space="preserve">Opening </w:t>
      </w:r>
      <w:r>
        <w:rPr>
          <w:rFonts w:ascii="Cambria" w:hAnsi="Cambria" w:eastAsia="Cambria" w:cs="Cambria"/>
        </w:rPr>
        <w:t>W</w:t>
      </w:r>
      <w:r w:rsidRPr="00FF5770">
        <w:rPr>
          <w:rFonts w:ascii="Cambria" w:hAnsi="Cambria" w:eastAsia="Cambria" w:cs="Cambria"/>
        </w:rPr>
        <w:t>ords</w:t>
      </w:r>
      <w:r>
        <w:rPr>
          <w:rFonts w:ascii="Cambria" w:hAnsi="Cambria" w:eastAsia="Cambria" w:cs="Cambria"/>
        </w:rPr>
        <w:t xml:space="preserve"> by</w:t>
      </w:r>
      <w:r w:rsidRPr="00FF5770">
        <w:rPr>
          <w:rFonts w:ascii="Cambria" w:hAnsi="Cambria" w:eastAsia="Cambria" w:cs="Cambria"/>
        </w:rPr>
        <w:t xml:space="preserve"> Richard S. Gilbert on </w:t>
      </w:r>
      <w:r>
        <w:rPr>
          <w:rFonts w:ascii="Cambria" w:hAnsi="Cambria" w:eastAsia="Cambria" w:cs="Cambria"/>
        </w:rPr>
        <w:t xml:space="preserve">the topic of </w:t>
      </w:r>
      <w:r w:rsidRPr="00FF5770">
        <w:rPr>
          <w:rFonts w:ascii="Cambria" w:hAnsi="Cambria" w:eastAsia="Cambria" w:cs="Cambria"/>
        </w:rPr>
        <w:t>centering oneself</w:t>
      </w:r>
      <w:r>
        <w:rPr>
          <w:rFonts w:ascii="Cambria" w:hAnsi="Cambria" w:eastAsia="Cambria" w:cs="Cambria"/>
        </w:rPr>
        <w:t>.</w:t>
      </w:r>
    </w:p>
    <w:p w:rsidR="00DA3762" w:rsidP="00221663" w:rsidRDefault="00FF5770" w14:paraId="4DE76687" w14:textId="254ED9C4">
      <w:pPr>
        <w:ind w:firstLine="720"/>
        <w:rPr>
          <w:rFonts w:ascii="Cambria" w:hAnsi="Cambria" w:eastAsia="Cambria" w:cs="Cambria"/>
        </w:rPr>
      </w:pPr>
      <w:r>
        <w:rPr>
          <w:rFonts w:ascii="Cambria" w:hAnsi="Cambria" w:eastAsia="Cambria" w:cs="Cambria"/>
        </w:rPr>
        <w:t xml:space="preserve">Bill Dalsimer </w:t>
      </w:r>
      <w:proofErr w:type="gramStart"/>
      <w:r>
        <w:rPr>
          <w:rFonts w:ascii="Cambria" w:hAnsi="Cambria" w:eastAsia="Cambria" w:cs="Cambria"/>
        </w:rPr>
        <w:t>mo</w:t>
      </w:r>
      <w:r w:rsidR="00E972E2">
        <w:rPr>
          <w:rFonts w:ascii="Cambria" w:hAnsi="Cambria" w:eastAsia="Cambria" w:cs="Cambria"/>
        </w:rPr>
        <w:t>ved</w:t>
      </w:r>
      <w:proofErr w:type="gramEnd"/>
      <w:r>
        <w:rPr>
          <w:rFonts w:ascii="Cambria" w:hAnsi="Cambria" w:eastAsia="Cambria" w:cs="Cambria"/>
        </w:rPr>
        <w:t xml:space="preserve"> and Bonney McDowell seconded approval</w:t>
      </w:r>
      <w:r w:rsidRPr="00C81B30">
        <w:rPr>
          <w:rFonts w:ascii="Cambria" w:hAnsi="Cambria" w:eastAsia="Cambria" w:cs="Cambria"/>
        </w:rPr>
        <w:t xml:space="preserve"> </w:t>
      </w:r>
      <w:r>
        <w:rPr>
          <w:rFonts w:ascii="Cambria" w:hAnsi="Cambria" w:eastAsia="Cambria" w:cs="Cambria"/>
        </w:rPr>
        <w:t>of t</w:t>
      </w:r>
      <w:r w:rsidRPr="00C81B30" w:rsidR="00C81B30">
        <w:rPr>
          <w:rFonts w:ascii="Cambria" w:hAnsi="Cambria" w:eastAsia="Cambria" w:cs="Cambria"/>
        </w:rPr>
        <w:t>h</w:t>
      </w:r>
      <w:r w:rsidR="00C979F3">
        <w:rPr>
          <w:rFonts w:ascii="Cambria" w:hAnsi="Cambria" w:eastAsia="Cambria" w:cs="Cambria"/>
        </w:rPr>
        <w:t xml:space="preserve">e agenda </w:t>
      </w:r>
      <w:r w:rsidR="001A6725">
        <w:rPr>
          <w:rFonts w:ascii="Cambria" w:hAnsi="Cambria" w:eastAsia="Cambria" w:cs="Cambria"/>
        </w:rPr>
        <w:t>as submitted</w:t>
      </w:r>
      <w:r>
        <w:rPr>
          <w:rFonts w:ascii="Cambria" w:hAnsi="Cambria" w:eastAsia="Cambria" w:cs="Cambria"/>
        </w:rPr>
        <w:t xml:space="preserve">, and the agenda was accepted unanimously. </w:t>
      </w:r>
    </w:p>
    <w:p w:rsidR="00FF5770" w:rsidP="00221663" w:rsidRDefault="00FF5770" w14:paraId="74930D1E" w14:textId="68B65F1E">
      <w:pPr>
        <w:ind w:firstLine="720"/>
        <w:rPr>
          <w:rFonts w:ascii="Cambria" w:hAnsi="Cambria" w:eastAsia="Cambria" w:cs="Cambria"/>
        </w:rPr>
      </w:pPr>
      <w:r>
        <w:rPr>
          <w:rFonts w:ascii="Cambria" w:hAnsi="Cambria" w:eastAsia="Cambria" w:cs="Cambria"/>
        </w:rPr>
        <w:t>Bill mo</w:t>
      </w:r>
      <w:r w:rsidR="00E972E2">
        <w:rPr>
          <w:rFonts w:ascii="Cambria" w:hAnsi="Cambria" w:eastAsia="Cambria" w:cs="Cambria"/>
        </w:rPr>
        <w:t>ved</w:t>
      </w:r>
      <w:r>
        <w:rPr>
          <w:rFonts w:ascii="Cambria" w:hAnsi="Cambria" w:eastAsia="Cambria" w:cs="Cambria"/>
        </w:rPr>
        <w:t xml:space="preserve"> and Christie McGue seconded approval of m</w:t>
      </w:r>
      <w:r w:rsidRPr="00FF5770">
        <w:rPr>
          <w:rFonts w:ascii="Cambria" w:hAnsi="Cambria" w:eastAsia="Cambria" w:cs="Cambria"/>
        </w:rPr>
        <w:t xml:space="preserve">inutes from </w:t>
      </w:r>
      <w:r>
        <w:rPr>
          <w:rFonts w:ascii="Cambria" w:hAnsi="Cambria" w:eastAsia="Cambria" w:cs="Cambria"/>
        </w:rPr>
        <w:t xml:space="preserve">the </w:t>
      </w:r>
      <w:r w:rsidRPr="00FF5770">
        <w:rPr>
          <w:rFonts w:ascii="Cambria" w:hAnsi="Cambria" w:eastAsia="Cambria" w:cs="Cambria"/>
        </w:rPr>
        <w:t xml:space="preserve">July 8, </w:t>
      </w:r>
      <w:proofErr w:type="gramStart"/>
      <w:r w:rsidRPr="00FF5770">
        <w:rPr>
          <w:rFonts w:ascii="Cambria" w:hAnsi="Cambria" w:eastAsia="Cambria" w:cs="Cambria"/>
        </w:rPr>
        <w:t>2021</w:t>
      </w:r>
      <w:proofErr w:type="gramEnd"/>
      <w:r w:rsidRPr="00FF5770">
        <w:rPr>
          <w:rFonts w:ascii="Cambria" w:hAnsi="Cambria" w:eastAsia="Cambria" w:cs="Cambria"/>
        </w:rPr>
        <w:t xml:space="preserve"> Board Meeting</w:t>
      </w:r>
      <w:r w:rsidR="00742D5C">
        <w:rPr>
          <w:rFonts w:ascii="Cambria" w:hAnsi="Cambria" w:eastAsia="Cambria" w:cs="Cambria"/>
        </w:rPr>
        <w:t>;</w:t>
      </w:r>
      <w:r>
        <w:rPr>
          <w:rFonts w:ascii="Cambria" w:hAnsi="Cambria" w:eastAsia="Cambria" w:cs="Cambria"/>
        </w:rPr>
        <w:t xml:space="preserve"> the minutes were approved with a </w:t>
      </w:r>
      <w:r w:rsidRPr="00FF5770">
        <w:rPr>
          <w:rFonts w:ascii="Cambria" w:hAnsi="Cambria" w:eastAsia="Cambria" w:cs="Cambria"/>
        </w:rPr>
        <w:t>not</w:t>
      </w:r>
      <w:r>
        <w:rPr>
          <w:rFonts w:ascii="Cambria" w:hAnsi="Cambria" w:eastAsia="Cambria" w:cs="Cambria"/>
        </w:rPr>
        <w:t xml:space="preserve">ation that </w:t>
      </w:r>
      <w:r w:rsidR="00471E62">
        <w:rPr>
          <w:rFonts w:ascii="Cambria" w:hAnsi="Cambria" w:eastAsia="Cambria" w:cs="Cambria"/>
        </w:rPr>
        <w:t xml:space="preserve">the August 25 planned </w:t>
      </w:r>
      <w:r w:rsidRPr="00FF5770">
        <w:rPr>
          <w:rFonts w:ascii="Cambria" w:hAnsi="Cambria" w:eastAsia="Cambria" w:cs="Cambria"/>
        </w:rPr>
        <w:t>outdoor gathering</w:t>
      </w:r>
      <w:r>
        <w:rPr>
          <w:rFonts w:ascii="Cambria" w:hAnsi="Cambria" w:eastAsia="Cambria" w:cs="Cambria"/>
        </w:rPr>
        <w:t xml:space="preserve"> of members</w:t>
      </w:r>
      <w:r w:rsidRPr="00FF5770">
        <w:rPr>
          <w:rFonts w:ascii="Cambria" w:hAnsi="Cambria" w:eastAsia="Cambria" w:cs="Cambria"/>
        </w:rPr>
        <w:t xml:space="preserve"> was</w:t>
      </w:r>
      <w:r>
        <w:rPr>
          <w:rFonts w:ascii="Cambria" w:hAnsi="Cambria" w:eastAsia="Cambria" w:cs="Cambria"/>
        </w:rPr>
        <w:t xml:space="preserve"> </w:t>
      </w:r>
      <w:r w:rsidRPr="00FF5770">
        <w:rPr>
          <w:rFonts w:ascii="Cambria" w:hAnsi="Cambria" w:eastAsia="Cambria" w:cs="Cambria"/>
        </w:rPr>
        <w:t>postpone</w:t>
      </w:r>
      <w:r>
        <w:rPr>
          <w:rFonts w:ascii="Cambria" w:hAnsi="Cambria" w:eastAsia="Cambria" w:cs="Cambria"/>
        </w:rPr>
        <w:t>d</w:t>
      </w:r>
      <w:r w:rsidRPr="00FF5770">
        <w:rPr>
          <w:rFonts w:ascii="Cambria" w:hAnsi="Cambria" w:eastAsia="Cambria" w:cs="Cambria"/>
        </w:rPr>
        <w:t xml:space="preserve"> </w:t>
      </w:r>
      <w:r>
        <w:rPr>
          <w:rFonts w:ascii="Cambria" w:hAnsi="Cambria" w:eastAsia="Cambria" w:cs="Cambria"/>
        </w:rPr>
        <w:t>after the board meeting.</w:t>
      </w:r>
    </w:p>
    <w:p w:rsidR="00FF5770" w:rsidP="00C979F3" w:rsidRDefault="00FF5770" w14:paraId="14FE5BC6" w14:textId="7D136CD4">
      <w:pPr>
        <w:rPr>
          <w:rFonts w:ascii="Cambria" w:hAnsi="Cambria" w:eastAsia="Cambria" w:cs="Cambria"/>
        </w:rPr>
      </w:pPr>
    </w:p>
    <w:p w:rsidR="00FF5770" w:rsidP="00C979F3" w:rsidRDefault="00FF5770" w14:paraId="6D43002B" w14:textId="23EED44C">
      <w:pPr>
        <w:rPr>
          <w:rFonts w:ascii="Cambria" w:hAnsi="Cambria" w:eastAsia="Cambria" w:cs="Cambria"/>
        </w:rPr>
      </w:pPr>
      <w:r>
        <w:rPr>
          <w:rFonts w:ascii="Cambria" w:hAnsi="Cambria" w:eastAsia="Cambria" w:cs="Cambria"/>
          <w:b/>
          <w:bCs/>
        </w:rPr>
        <w:t>President’s Report</w:t>
      </w:r>
    </w:p>
    <w:p w:rsidR="0092326D" w:rsidP="00221663" w:rsidRDefault="00471E62" w14:paraId="64F824B4" w14:textId="6A5E91BC">
      <w:pPr>
        <w:ind w:firstLine="720"/>
        <w:rPr>
          <w:rFonts w:ascii="Cambria" w:hAnsi="Cambria" w:eastAsia="Cambria" w:cs="Cambria"/>
        </w:rPr>
      </w:pPr>
      <w:r>
        <w:rPr>
          <w:rFonts w:ascii="Cambria" w:hAnsi="Cambria" w:eastAsia="Cambria" w:cs="Cambria"/>
        </w:rPr>
        <w:t xml:space="preserve">Dan clarified board </w:t>
      </w:r>
      <w:r w:rsidR="00243770">
        <w:rPr>
          <w:rFonts w:ascii="Cambria" w:hAnsi="Cambria" w:eastAsia="Cambria" w:cs="Cambria"/>
        </w:rPr>
        <w:t>decision-making</w:t>
      </w:r>
      <w:r>
        <w:rPr>
          <w:rFonts w:ascii="Cambria" w:hAnsi="Cambria" w:eastAsia="Cambria" w:cs="Cambria"/>
        </w:rPr>
        <w:t xml:space="preserve"> </w:t>
      </w:r>
      <w:r w:rsidR="00742D5C">
        <w:rPr>
          <w:rFonts w:ascii="Cambria" w:hAnsi="Cambria" w:eastAsia="Cambria" w:cs="Cambria"/>
        </w:rPr>
        <w:t>regarding</w:t>
      </w:r>
      <w:r>
        <w:rPr>
          <w:rFonts w:ascii="Cambria" w:hAnsi="Cambria" w:eastAsia="Cambria" w:cs="Cambria"/>
        </w:rPr>
        <w:t xml:space="preserve"> the proposed Minister</w:t>
      </w:r>
      <w:r w:rsidR="00E972E2">
        <w:rPr>
          <w:rFonts w:ascii="Cambria" w:hAnsi="Cambria" w:eastAsia="Cambria" w:cs="Cambria"/>
        </w:rPr>
        <w:t xml:space="preserve"> in Residence</w:t>
      </w:r>
      <w:r>
        <w:rPr>
          <w:rFonts w:ascii="Cambria" w:hAnsi="Cambria" w:eastAsia="Cambria" w:cs="Cambria"/>
        </w:rPr>
        <w:t xml:space="preserve"> </w:t>
      </w:r>
      <w:r w:rsidR="00C540A7">
        <w:rPr>
          <w:rFonts w:ascii="Cambria" w:hAnsi="Cambria" w:eastAsia="Cambria" w:cs="Cambria"/>
        </w:rPr>
        <w:t>P</w:t>
      </w:r>
      <w:r>
        <w:rPr>
          <w:rFonts w:ascii="Cambria" w:hAnsi="Cambria" w:eastAsia="Cambria" w:cs="Cambria"/>
        </w:rPr>
        <w:t>rogram</w:t>
      </w:r>
      <w:r w:rsidR="00C540A7">
        <w:rPr>
          <w:rFonts w:ascii="Cambria" w:hAnsi="Cambria" w:eastAsia="Cambria" w:cs="Cambria"/>
        </w:rPr>
        <w:t>. He noted that the board has not endorsed this proposal</w:t>
      </w:r>
      <w:r w:rsidR="00742D5C">
        <w:rPr>
          <w:rFonts w:ascii="Cambria" w:hAnsi="Cambria" w:eastAsia="Cambria" w:cs="Cambria"/>
        </w:rPr>
        <w:t xml:space="preserve">, but </w:t>
      </w:r>
      <w:r w:rsidR="00243770">
        <w:rPr>
          <w:rFonts w:ascii="Cambria" w:hAnsi="Cambria" w:eastAsia="Cambria" w:cs="Cambria"/>
        </w:rPr>
        <w:t>the board</w:t>
      </w:r>
      <w:r w:rsidR="00C540A7">
        <w:rPr>
          <w:rFonts w:ascii="Cambria" w:hAnsi="Cambria" w:eastAsia="Cambria" w:cs="Cambria"/>
        </w:rPr>
        <w:t xml:space="preserve"> supports the Committee on Ministry’s plan to hold small group discussions in September to inform members about the proposal</w:t>
      </w:r>
      <w:r w:rsidR="00243770">
        <w:rPr>
          <w:rFonts w:ascii="Cambria" w:hAnsi="Cambria" w:eastAsia="Cambria" w:cs="Cambria"/>
        </w:rPr>
        <w:t>,</w:t>
      </w:r>
      <w:r w:rsidR="00C540A7">
        <w:rPr>
          <w:rFonts w:ascii="Cambria" w:hAnsi="Cambria" w:eastAsia="Cambria" w:cs="Cambria"/>
        </w:rPr>
        <w:t xml:space="preserve"> gather ideas</w:t>
      </w:r>
      <w:r w:rsidR="00243770">
        <w:rPr>
          <w:rFonts w:ascii="Cambria" w:hAnsi="Cambria" w:eastAsia="Cambria" w:cs="Cambria"/>
        </w:rPr>
        <w:t>,</w:t>
      </w:r>
      <w:r w:rsidR="00C540A7">
        <w:rPr>
          <w:rFonts w:ascii="Cambria" w:hAnsi="Cambria" w:eastAsia="Cambria" w:cs="Cambria"/>
        </w:rPr>
        <w:t xml:space="preserve"> and hear questions. The small groups will not make any decisions</w:t>
      </w:r>
      <w:r w:rsidR="006166F3">
        <w:rPr>
          <w:rFonts w:ascii="Cambria" w:hAnsi="Cambria" w:eastAsia="Cambria" w:cs="Cambria"/>
        </w:rPr>
        <w:t>. However, they</w:t>
      </w:r>
      <w:r w:rsidR="00E47F51">
        <w:rPr>
          <w:rFonts w:ascii="Cambria" w:hAnsi="Cambria" w:eastAsia="Cambria" w:cs="Cambria"/>
        </w:rPr>
        <w:t xml:space="preserve"> will provide information and ideas to inform the board’s </w:t>
      </w:r>
      <w:r w:rsidR="006166F3">
        <w:rPr>
          <w:rFonts w:ascii="Cambria" w:hAnsi="Cambria" w:eastAsia="Cambria" w:cs="Cambria"/>
        </w:rPr>
        <w:t>deliberations</w:t>
      </w:r>
      <w:r w:rsidR="00E47F51">
        <w:rPr>
          <w:rFonts w:ascii="Cambria" w:hAnsi="Cambria" w:eastAsia="Cambria" w:cs="Cambria"/>
        </w:rPr>
        <w:t xml:space="preserve"> on the proposal</w:t>
      </w:r>
      <w:r w:rsidR="00A55224">
        <w:rPr>
          <w:rFonts w:ascii="Cambria" w:hAnsi="Cambria" w:eastAsia="Cambria" w:cs="Cambria"/>
        </w:rPr>
        <w:t xml:space="preserve"> and its funding if the recommendation moves forward</w:t>
      </w:r>
      <w:r w:rsidR="00E47F51">
        <w:rPr>
          <w:rFonts w:ascii="Cambria" w:hAnsi="Cambria" w:eastAsia="Cambria" w:cs="Cambria"/>
        </w:rPr>
        <w:t xml:space="preserve">. </w:t>
      </w:r>
      <w:r w:rsidR="00C540A7">
        <w:rPr>
          <w:rFonts w:ascii="Cambria" w:hAnsi="Cambria" w:eastAsia="Cambria" w:cs="Cambria"/>
        </w:rPr>
        <w:t xml:space="preserve"> </w:t>
      </w:r>
      <w:r w:rsidR="00A55224">
        <w:rPr>
          <w:rFonts w:ascii="Cambria" w:hAnsi="Cambria" w:eastAsia="Cambria" w:cs="Cambria"/>
        </w:rPr>
        <w:t>Members will then decide on the process in a democratic process consistent with the UU 5</w:t>
      </w:r>
      <w:r w:rsidRPr="00A55224" w:rsidR="00A55224">
        <w:rPr>
          <w:rFonts w:ascii="Cambria" w:hAnsi="Cambria" w:eastAsia="Cambria" w:cs="Cambria"/>
          <w:vertAlign w:val="superscript"/>
        </w:rPr>
        <w:t>th</w:t>
      </w:r>
      <w:r w:rsidR="00A55224">
        <w:rPr>
          <w:rFonts w:ascii="Cambria" w:hAnsi="Cambria" w:eastAsia="Cambria" w:cs="Cambria"/>
        </w:rPr>
        <w:t xml:space="preserve"> Principle.</w:t>
      </w:r>
    </w:p>
    <w:p w:rsidR="0092326D" w:rsidP="00221663" w:rsidRDefault="0092326D" w14:paraId="3962FFE5" w14:textId="747D22CE">
      <w:pPr>
        <w:ind w:firstLine="720"/>
        <w:rPr>
          <w:rFonts w:ascii="Cambria" w:hAnsi="Cambria" w:eastAsia="Cambria" w:cs="Cambria"/>
        </w:rPr>
      </w:pPr>
      <w:r>
        <w:rPr>
          <w:rFonts w:ascii="Cambria" w:hAnsi="Cambria" w:eastAsia="Cambria" w:cs="Cambria"/>
        </w:rPr>
        <w:t xml:space="preserve">Former Board member </w:t>
      </w:r>
      <w:r w:rsidR="00E972E2">
        <w:rPr>
          <w:rFonts w:ascii="Cambria" w:hAnsi="Cambria" w:eastAsia="Cambria" w:cs="Cambria"/>
        </w:rPr>
        <w:t>Dick</w:t>
      </w:r>
      <w:r>
        <w:rPr>
          <w:rFonts w:ascii="Cambria" w:hAnsi="Cambria" w:eastAsia="Cambria" w:cs="Cambria"/>
        </w:rPr>
        <w:t xml:space="preserve"> Snyder </w:t>
      </w:r>
      <w:r w:rsidR="00D14247">
        <w:rPr>
          <w:rFonts w:ascii="Cambria" w:hAnsi="Cambria" w:eastAsia="Cambria" w:cs="Cambria"/>
        </w:rPr>
        <w:t xml:space="preserve">was invited to </w:t>
      </w:r>
      <w:r>
        <w:rPr>
          <w:rFonts w:ascii="Cambria" w:hAnsi="Cambria" w:eastAsia="Cambria" w:cs="Cambria"/>
        </w:rPr>
        <w:t xml:space="preserve">offer his views. He apologized for angry and offensive inferences </w:t>
      </w:r>
      <w:r w:rsidR="00D14247">
        <w:rPr>
          <w:rFonts w:ascii="Cambria" w:hAnsi="Cambria" w:eastAsia="Cambria" w:cs="Cambria"/>
        </w:rPr>
        <w:t xml:space="preserve">in his </w:t>
      </w:r>
      <w:r w:rsidR="00E972E2">
        <w:rPr>
          <w:rFonts w:ascii="Cambria" w:hAnsi="Cambria" w:eastAsia="Cambria" w:cs="Cambria"/>
        </w:rPr>
        <w:t xml:space="preserve">prior </w:t>
      </w:r>
      <w:r w:rsidR="00AB4285">
        <w:rPr>
          <w:rFonts w:ascii="Cambria" w:hAnsi="Cambria" w:eastAsia="Cambria" w:cs="Cambria"/>
        </w:rPr>
        <w:t>public</w:t>
      </w:r>
      <w:r w:rsidR="00D14247">
        <w:rPr>
          <w:rFonts w:ascii="Cambria" w:hAnsi="Cambria" w:eastAsia="Cambria" w:cs="Cambria"/>
        </w:rPr>
        <w:t xml:space="preserve"> statement</w:t>
      </w:r>
      <w:r w:rsidR="006166F3">
        <w:rPr>
          <w:rFonts w:ascii="Cambria" w:hAnsi="Cambria" w:eastAsia="Cambria" w:cs="Cambria"/>
        </w:rPr>
        <w:t xml:space="preserve">. </w:t>
      </w:r>
      <w:r w:rsidR="00925D54">
        <w:rPr>
          <w:rFonts w:ascii="Cambria" w:hAnsi="Cambria" w:eastAsia="Cambria" w:cs="Cambria"/>
        </w:rPr>
        <w:t>He</w:t>
      </w:r>
      <w:r w:rsidR="00D14247">
        <w:rPr>
          <w:rFonts w:ascii="Cambria" w:hAnsi="Cambria" w:eastAsia="Cambria" w:cs="Cambria"/>
        </w:rPr>
        <w:t xml:space="preserve"> expressed concerns over </w:t>
      </w:r>
      <w:r w:rsidR="00E139BE">
        <w:rPr>
          <w:rFonts w:ascii="Cambria" w:hAnsi="Cambria" w:eastAsia="Cambria" w:cs="Cambria"/>
        </w:rPr>
        <w:t xml:space="preserve">1) </w:t>
      </w:r>
      <w:r w:rsidR="00D14247">
        <w:rPr>
          <w:rFonts w:ascii="Cambria" w:hAnsi="Cambria" w:eastAsia="Cambria" w:cs="Cambria"/>
        </w:rPr>
        <w:t xml:space="preserve">a </w:t>
      </w:r>
      <w:r w:rsidR="006D784B">
        <w:rPr>
          <w:rFonts w:ascii="Cambria" w:hAnsi="Cambria" w:eastAsia="Cambria" w:cs="Cambria"/>
        </w:rPr>
        <w:t xml:space="preserve">proposed </w:t>
      </w:r>
      <w:r w:rsidR="00D14247">
        <w:rPr>
          <w:rFonts w:ascii="Cambria" w:hAnsi="Cambria" w:eastAsia="Cambria" w:cs="Cambria"/>
        </w:rPr>
        <w:t>survey of member</w:t>
      </w:r>
      <w:r w:rsidR="006D784B">
        <w:rPr>
          <w:rFonts w:ascii="Cambria" w:hAnsi="Cambria" w:eastAsia="Cambria" w:cs="Cambria"/>
        </w:rPr>
        <w:t xml:space="preserve"> support for social action grants</w:t>
      </w:r>
      <w:r w:rsidR="00E139BE">
        <w:rPr>
          <w:rFonts w:ascii="Cambria" w:hAnsi="Cambria" w:eastAsia="Cambria" w:cs="Cambria"/>
        </w:rPr>
        <w:t>;</w:t>
      </w:r>
      <w:r w:rsidR="00D14247">
        <w:rPr>
          <w:rFonts w:ascii="Cambria" w:hAnsi="Cambria" w:eastAsia="Cambria" w:cs="Cambria"/>
        </w:rPr>
        <w:t xml:space="preserve"> </w:t>
      </w:r>
      <w:r w:rsidR="00E139BE">
        <w:rPr>
          <w:rFonts w:ascii="Cambria" w:hAnsi="Cambria" w:eastAsia="Cambria" w:cs="Cambria"/>
        </w:rPr>
        <w:t xml:space="preserve">2) </w:t>
      </w:r>
      <w:r w:rsidR="00D14247">
        <w:rPr>
          <w:rFonts w:ascii="Cambria" w:hAnsi="Cambria" w:eastAsia="Cambria" w:cs="Cambria"/>
        </w:rPr>
        <w:t xml:space="preserve">an </w:t>
      </w:r>
      <w:r w:rsidR="00AB4285">
        <w:rPr>
          <w:rFonts w:ascii="Cambria" w:hAnsi="Cambria" w:eastAsia="Cambria" w:cs="Cambria"/>
        </w:rPr>
        <w:t xml:space="preserve">initially proposed </w:t>
      </w:r>
      <w:r w:rsidR="00D14247">
        <w:rPr>
          <w:rFonts w:ascii="Cambria" w:hAnsi="Cambria" w:eastAsia="Cambria" w:cs="Cambria"/>
        </w:rPr>
        <w:t xml:space="preserve">allocation for 2021 Fellowship operating expenses larger than funds allocated </w:t>
      </w:r>
      <w:r w:rsidR="006D784B">
        <w:rPr>
          <w:rFonts w:ascii="Cambria" w:hAnsi="Cambria" w:eastAsia="Cambria" w:cs="Cambria"/>
        </w:rPr>
        <w:t>for Fellowship social action grants</w:t>
      </w:r>
      <w:r w:rsidR="00AB4285">
        <w:rPr>
          <w:rFonts w:ascii="Cambria" w:hAnsi="Cambria" w:eastAsia="Cambria" w:cs="Cambria"/>
        </w:rPr>
        <w:t>, which were subsequently equalized</w:t>
      </w:r>
      <w:r w:rsidR="00E139BE">
        <w:rPr>
          <w:rFonts w:ascii="Cambria" w:hAnsi="Cambria" w:eastAsia="Cambria" w:cs="Cambria"/>
        </w:rPr>
        <w:t xml:space="preserve"> in the final 2021 budget</w:t>
      </w:r>
      <w:r w:rsidR="00AB4285">
        <w:rPr>
          <w:rFonts w:ascii="Cambria" w:hAnsi="Cambria" w:eastAsia="Cambria" w:cs="Cambria"/>
        </w:rPr>
        <w:t>;</w:t>
      </w:r>
      <w:r w:rsidR="006D784B">
        <w:rPr>
          <w:rFonts w:ascii="Cambria" w:hAnsi="Cambria" w:eastAsia="Cambria" w:cs="Cambria"/>
        </w:rPr>
        <w:t xml:space="preserve"> </w:t>
      </w:r>
      <w:r w:rsidR="00E139BE">
        <w:rPr>
          <w:rFonts w:ascii="Cambria" w:hAnsi="Cambria" w:eastAsia="Cambria" w:cs="Cambria"/>
        </w:rPr>
        <w:t xml:space="preserve">3) </w:t>
      </w:r>
      <w:r w:rsidR="006D784B">
        <w:rPr>
          <w:rFonts w:ascii="Cambria" w:hAnsi="Cambria" w:eastAsia="Cambria" w:cs="Cambria"/>
        </w:rPr>
        <w:t xml:space="preserve">a board plan to hold a </w:t>
      </w:r>
      <w:r w:rsidR="00AB4285">
        <w:rPr>
          <w:rFonts w:ascii="Cambria" w:hAnsi="Cambria" w:eastAsia="Cambria" w:cs="Cambria"/>
        </w:rPr>
        <w:t xml:space="preserve">public </w:t>
      </w:r>
      <w:r w:rsidR="006D784B">
        <w:rPr>
          <w:rFonts w:ascii="Cambria" w:hAnsi="Cambria" w:eastAsia="Cambria" w:cs="Cambria"/>
        </w:rPr>
        <w:t xml:space="preserve">budget hearing </w:t>
      </w:r>
      <w:r w:rsidR="007B5097">
        <w:rPr>
          <w:rFonts w:ascii="Cambria" w:hAnsi="Cambria" w:eastAsia="Cambria" w:cs="Cambria"/>
        </w:rPr>
        <w:t xml:space="preserve">to gather members’ input </w:t>
      </w:r>
      <w:r w:rsidR="006D784B">
        <w:rPr>
          <w:rFonts w:ascii="Cambria" w:hAnsi="Cambria" w:eastAsia="Cambria" w:cs="Cambria"/>
        </w:rPr>
        <w:t>prior to the 2022 annual meeting</w:t>
      </w:r>
      <w:r w:rsidR="00AB4285">
        <w:rPr>
          <w:rFonts w:ascii="Cambria" w:hAnsi="Cambria" w:eastAsia="Cambria" w:cs="Cambria"/>
        </w:rPr>
        <w:t>;</w:t>
      </w:r>
      <w:r w:rsidR="007B5097">
        <w:rPr>
          <w:rFonts w:ascii="Cambria" w:hAnsi="Cambria" w:eastAsia="Cambria" w:cs="Cambria"/>
        </w:rPr>
        <w:t xml:space="preserve"> and </w:t>
      </w:r>
      <w:r w:rsidR="00E139BE">
        <w:rPr>
          <w:rFonts w:ascii="Cambria" w:hAnsi="Cambria" w:eastAsia="Cambria" w:cs="Cambria"/>
        </w:rPr>
        <w:t xml:space="preserve">4) </w:t>
      </w:r>
      <w:r w:rsidR="007B5097">
        <w:rPr>
          <w:rFonts w:ascii="Cambria" w:hAnsi="Cambria" w:eastAsia="Cambria" w:cs="Cambria"/>
        </w:rPr>
        <w:t>limitation of budget matters during the</w:t>
      </w:r>
      <w:r w:rsidR="00AB4285">
        <w:rPr>
          <w:rFonts w:ascii="Cambria" w:hAnsi="Cambria" w:eastAsia="Cambria" w:cs="Cambria"/>
        </w:rPr>
        <w:t xml:space="preserve"> 2022</w:t>
      </w:r>
      <w:r w:rsidR="007B5097">
        <w:rPr>
          <w:rFonts w:ascii="Cambria" w:hAnsi="Cambria" w:eastAsia="Cambria" w:cs="Cambria"/>
        </w:rPr>
        <w:t xml:space="preserve"> annual meeting to a yes</w:t>
      </w:r>
      <w:r w:rsidR="00AB4285">
        <w:rPr>
          <w:rFonts w:ascii="Cambria" w:hAnsi="Cambria" w:eastAsia="Cambria" w:cs="Cambria"/>
        </w:rPr>
        <w:t>-</w:t>
      </w:r>
      <w:r w:rsidR="007B5097">
        <w:rPr>
          <w:rFonts w:ascii="Cambria" w:hAnsi="Cambria" w:eastAsia="Cambria" w:cs="Cambria"/>
        </w:rPr>
        <w:t>or</w:t>
      </w:r>
      <w:r w:rsidR="00AB4285">
        <w:rPr>
          <w:rFonts w:ascii="Cambria" w:hAnsi="Cambria" w:eastAsia="Cambria" w:cs="Cambria"/>
        </w:rPr>
        <w:t>-</w:t>
      </w:r>
      <w:r w:rsidR="007B5097">
        <w:rPr>
          <w:rFonts w:ascii="Cambria" w:hAnsi="Cambria" w:eastAsia="Cambria" w:cs="Cambria"/>
        </w:rPr>
        <w:t xml:space="preserve">no vote </w:t>
      </w:r>
      <w:r w:rsidR="00AB4285">
        <w:rPr>
          <w:rFonts w:ascii="Cambria" w:hAnsi="Cambria" w:eastAsia="Cambria" w:cs="Cambria"/>
        </w:rPr>
        <w:t xml:space="preserve">by members </w:t>
      </w:r>
      <w:r w:rsidR="007B5097">
        <w:rPr>
          <w:rFonts w:ascii="Cambria" w:hAnsi="Cambria" w:eastAsia="Cambria" w:cs="Cambria"/>
        </w:rPr>
        <w:t xml:space="preserve">on </w:t>
      </w:r>
      <w:r w:rsidR="00AB4285">
        <w:rPr>
          <w:rFonts w:ascii="Cambria" w:hAnsi="Cambria" w:eastAsia="Cambria" w:cs="Cambria"/>
        </w:rPr>
        <w:t>a final</w:t>
      </w:r>
      <w:r w:rsidR="007B5097">
        <w:rPr>
          <w:rFonts w:ascii="Cambria" w:hAnsi="Cambria" w:eastAsia="Cambria" w:cs="Cambria"/>
        </w:rPr>
        <w:t xml:space="preserve"> budget pr</w:t>
      </w:r>
      <w:r w:rsidR="00AB4285">
        <w:rPr>
          <w:rFonts w:ascii="Cambria" w:hAnsi="Cambria" w:eastAsia="Cambria" w:cs="Cambria"/>
        </w:rPr>
        <w:t>esent</w:t>
      </w:r>
      <w:r w:rsidR="007B5097">
        <w:rPr>
          <w:rFonts w:ascii="Cambria" w:hAnsi="Cambria" w:eastAsia="Cambria" w:cs="Cambria"/>
        </w:rPr>
        <w:t xml:space="preserve">ed after the earlier </w:t>
      </w:r>
      <w:r w:rsidR="00CB58D8">
        <w:rPr>
          <w:rFonts w:ascii="Cambria" w:hAnsi="Cambria" w:eastAsia="Cambria" w:cs="Cambria"/>
        </w:rPr>
        <w:t xml:space="preserve">budget </w:t>
      </w:r>
      <w:r w:rsidR="007B5097">
        <w:rPr>
          <w:rFonts w:ascii="Cambria" w:hAnsi="Cambria" w:eastAsia="Cambria" w:cs="Cambria"/>
        </w:rPr>
        <w:t xml:space="preserve">hearing. </w:t>
      </w:r>
      <w:r w:rsidR="00AB4285">
        <w:rPr>
          <w:rFonts w:ascii="Cambria" w:hAnsi="Cambria" w:eastAsia="Cambria" w:cs="Cambria"/>
        </w:rPr>
        <w:t xml:space="preserve">He added that these changes represent </w:t>
      </w:r>
      <w:r w:rsidR="00E139BE">
        <w:rPr>
          <w:rFonts w:ascii="Cambria" w:hAnsi="Cambria" w:eastAsia="Cambria" w:cs="Cambria"/>
        </w:rPr>
        <w:t>a departure from prior years</w:t>
      </w:r>
      <w:r w:rsidR="00CC3803">
        <w:rPr>
          <w:rFonts w:ascii="Cambria" w:hAnsi="Cambria" w:eastAsia="Cambria" w:cs="Cambria"/>
        </w:rPr>
        <w:t>, when</w:t>
      </w:r>
      <w:r w:rsidR="00E139BE">
        <w:rPr>
          <w:rFonts w:ascii="Cambria" w:hAnsi="Cambria" w:eastAsia="Cambria" w:cs="Cambria"/>
        </w:rPr>
        <w:t xml:space="preserve"> a 50/50 split between money donated to San Miguel </w:t>
      </w:r>
      <w:r w:rsidR="00BD7DB3">
        <w:rPr>
          <w:rFonts w:ascii="Cambria" w:hAnsi="Cambria" w:eastAsia="Cambria" w:cs="Cambria"/>
        </w:rPr>
        <w:t>NGOs</w:t>
      </w:r>
      <w:r w:rsidR="00E139BE">
        <w:rPr>
          <w:rFonts w:ascii="Cambria" w:hAnsi="Cambria" w:eastAsia="Cambria" w:cs="Cambria"/>
        </w:rPr>
        <w:t xml:space="preserve"> and fellowship expenses</w:t>
      </w:r>
      <w:r w:rsidR="00AC4FA3">
        <w:rPr>
          <w:rFonts w:ascii="Cambria" w:hAnsi="Cambria" w:eastAsia="Cambria" w:cs="Cambria"/>
        </w:rPr>
        <w:t xml:space="preserve"> have </w:t>
      </w:r>
      <w:r w:rsidR="004F69BE">
        <w:rPr>
          <w:rFonts w:ascii="Cambria" w:hAnsi="Cambria" w:eastAsia="Cambria" w:cs="Cambria"/>
        </w:rPr>
        <w:t>been presented</w:t>
      </w:r>
      <w:r w:rsidR="00E139BE">
        <w:rPr>
          <w:rFonts w:ascii="Cambria" w:hAnsi="Cambria" w:eastAsia="Cambria" w:cs="Cambria"/>
        </w:rPr>
        <w:t xml:space="preserve">. He requested that the past practice of a 50/50 </w:t>
      </w:r>
      <w:r w:rsidR="00E972E2">
        <w:rPr>
          <w:rFonts w:ascii="Cambria" w:hAnsi="Cambria" w:eastAsia="Cambria" w:cs="Cambria"/>
        </w:rPr>
        <w:t xml:space="preserve">budget-grant </w:t>
      </w:r>
      <w:r w:rsidR="00E139BE">
        <w:rPr>
          <w:rFonts w:ascii="Cambria" w:hAnsi="Cambria" w:eastAsia="Cambria" w:cs="Cambria"/>
        </w:rPr>
        <w:t xml:space="preserve">allocation be formalized in the UUFSMA Mission Statement. </w:t>
      </w:r>
      <w:r w:rsidR="00AB4285">
        <w:rPr>
          <w:rFonts w:ascii="Cambria" w:hAnsi="Cambria" w:eastAsia="Cambria" w:cs="Cambria"/>
        </w:rPr>
        <w:t xml:space="preserve"> </w:t>
      </w:r>
      <w:r w:rsidR="00A65E2D">
        <w:rPr>
          <w:rFonts w:ascii="Cambria" w:hAnsi="Cambria" w:eastAsia="Cambria" w:cs="Cambria"/>
        </w:rPr>
        <w:t>Further comments were postponed until later in the meeting.</w:t>
      </w:r>
    </w:p>
    <w:p w:rsidR="00A65E2D" w:rsidP="00C979F3" w:rsidRDefault="00A65E2D" w14:paraId="2A495908" w14:textId="5AE95B00">
      <w:pPr>
        <w:rPr>
          <w:rFonts w:ascii="Cambria" w:hAnsi="Cambria" w:eastAsia="Cambria" w:cs="Cambria"/>
        </w:rPr>
      </w:pPr>
    </w:p>
    <w:p w:rsidRPr="00A65E2D" w:rsidR="00A65E2D" w:rsidP="00C979F3" w:rsidRDefault="00A65E2D" w14:paraId="281E7AD0" w14:textId="5735803F">
      <w:pPr>
        <w:rPr>
          <w:rFonts w:ascii="Cambria" w:hAnsi="Cambria" w:eastAsia="Cambria" w:cs="Cambria"/>
          <w:b/>
          <w:bCs/>
          <w:smallCaps/>
        </w:rPr>
      </w:pPr>
      <w:r w:rsidRPr="00A65E2D">
        <w:rPr>
          <w:rFonts w:ascii="Cambria" w:hAnsi="Cambria" w:eastAsia="Cambria" w:cs="Cambria"/>
          <w:b/>
          <w:bCs/>
          <w:smallCaps/>
        </w:rPr>
        <w:t>Committee and Taskforce Reports</w:t>
      </w:r>
    </w:p>
    <w:p w:rsidRPr="00A65E2D" w:rsidR="00A65E2D" w:rsidP="00C979F3" w:rsidRDefault="00A65E2D" w14:paraId="4554F9B3" w14:textId="12F652D0">
      <w:pPr>
        <w:rPr>
          <w:rFonts w:ascii="Cambria" w:hAnsi="Cambria" w:eastAsia="Cambria" w:cs="Cambria"/>
          <w:b/>
          <w:bCs/>
        </w:rPr>
      </w:pPr>
      <w:r>
        <w:rPr>
          <w:rFonts w:ascii="Cambria" w:hAnsi="Cambria" w:eastAsia="Cambria" w:cs="Cambria"/>
          <w:b/>
          <w:bCs/>
        </w:rPr>
        <w:t>Covid</w:t>
      </w:r>
      <w:r w:rsidR="00D53E0F">
        <w:rPr>
          <w:rFonts w:ascii="Cambria" w:hAnsi="Cambria" w:eastAsia="Cambria" w:cs="Cambria"/>
          <w:b/>
          <w:bCs/>
        </w:rPr>
        <w:t>-19</w:t>
      </w:r>
      <w:r>
        <w:rPr>
          <w:rFonts w:ascii="Cambria" w:hAnsi="Cambria" w:eastAsia="Cambria" w:cs="Cambria"/>
          <w:b/>
          <w:bCs/>
        </w:rPr>
        <w:t xml:space="preserve"> Task Force</w:t>
      </w:r>
    </w:p>
    <w:p w:rsidRPr="00A65E2D" w:rsidR="00A65E2D" w:rsidP="00221663" w:rsidRDefault="0092326D" w14:paraId="04547850" w14:textId="4E53A9BA">
      <w:pPr>
        <w:ind w:firstLine="720"/>
        <w:rPr>
          <w:rFonts w:ascii="Cambria" w:hAnsi="Cambria" w:eastAsia="Cambria" w:cs="Cambria"/>
        </w:rPr>
      </w:pPr>
      <w:r>
        <w:rPr>
          <w:rFonts w:ascii="Cambria" w:hAnsi="Cambria" w:eastAsia="Cambria" w:cs="Cambria"/>
        </w:rPr>
        <w:t xml:space="preserve"> </w:t>
      </w:r>
      <w:r w:rsidRPr="00A65E2D" w:rsidR="00A65E2D">
        <w:rPr>
          <w:rFonts w:ascii="Cambria" w:hAnsi="Cambria" w:eastAsia="Cambria" w:cs="Cambria"/>
        </w:rPr>
        <w:t xml:space="preserve">Bonney </w:t>
      </w:r>
      <w:r w:rsidR="00A65E2D">
        <w:rPr>
          <w:rFonts w:ascii="Cambria" w:hAnsi="Cambria" w:eastAsia="Cambria" w:cs="Cambria"/>
        </w:rPr>
        <w:t>McDowell noted recent negative changes in the pandemic environment because of the Covid Delta variant</w:t>
      </w:r>
      <w:r w:rsidR="00A80CA1">
        <w:rPr>
          <w:rFonts w:ascii="Cambria" w:hAnsi="Cambria" w:eastAsia="Cambria" w:cs="Cambria"/>
        </w:rPr>
        <w:t>. For UUFSMA-sponsored events, she</w:t>
      </w:r>
      <w:r w:rsidR="00A65E2D">
        <w:rPr>
          <w:rFonts w:ascii="Cambria" w:hAnsi="Cambria" w:eastAsia="Cambria" w:cs="Cambria"/>
        </w:rPr>
        <w:t xml:space="preserve"> advised heightened</w:t>
      </w:r>
      <w:r w:rsidRPr="00A65E2D" w:rsidR="00A65E2D">
        <w:rPr>
          <w:rFonts w:ascii="Cambria" w:hAnsi="Cambria" w:eastAsia="Cambria" w:cs="Cambria"/>
        </w:rPr>
        <w:t xml:space="preserve"> cautio</w:t>
      </w:r>
      <w:r w:rsidR="00A65E2D">
        <w:rPr>
          <w:rFonts w:ascii="Cambria" w:hAnsi="Cambria" w:eastAsia="Cambria" w:cs="Cambria"/>
        </w:rPr>
        <w:t>n</w:t>
      </w:r>
      <w:r w:rsidRPr="00A65E2D" w:rsidR="00A65E2D">
        <w:rPr>
          <w:rFonts w:ascii="Cambria" w:hAnsi="Cambria" w:eastAsia="Cambria" w:cs="Cambria"/>
        </w:rPr>
        <w:t xml:space="preserve"> </w:t>
      </w:r>
      <w:r w:rsidR="00A65E2D">
        <w:rPr>
          <w:rFonts w:ascii="Cambria" w:hAnsi="Cambria" w:eastAsia="Cambria" w:cs="Cambria"/>
        </w:rPr>
        <w:t>for</w:t>
      </w:r>
      <w:r w:rsidRPr="00A65E2D" w:rsidR="00A65E2D">
        <w:rPr>
          <w:rFonts w:ascii="Cambria" w:hAnsi="Cambria" w:eastAsia="Cambria" w:cs="Cambria"/>
        </w:rPr>
        <w:t xml:space="preserve"> </w:t>
      </w:r>
      <w:r w:rsidR="00A65E2D">
        <w:rPr>
          <w:rFonts w:ascii="Cambria" w:hAnsi="Cambria" w:eastAsia="Cambria" w:cs="Cambria"/>
        </w:rPr>
        <w:t xml:space="preserve">group </w:t>
      </w:r>
      <w:r w:rsidRPr="00A65E2D" w:rsidR="00A65E2D">
        <w:rPr>
          <w:rFonts w:ascii="Cambria" w:hAnsi="Cambria" w:eastAsia="Cambria" w:cs="Cambria"/>
        </w:rPr>
        <w:t>meetings</w:t>
      </w:r>
      <w:r w:rsidR="00A65E2D">
        <w:rPr>
          <w:rFonts w:ascii="Cambria" w:hAnsi="Cambria" w:eastAsia="Cambria" w:cs="Cambria"/>
        </w:rPr>
        <w:t>, limit</w:t>
      </w:r>
      <w:r w:rsidR="002C0837">
        <w:rPr>
          <w:rFonts w:ascii="Cambria" w:hAnsi="Cambria" w:eastAsia="Cambria" w:cs="Cambria"/>
        </w:rPr>
        <w:t>ing</w:t>
      </w:r>
      <w:r w:rsidR="00A65E2D">
        <w:rPr>
          <w:rFonts w:ascii="Cambria" w:hAnsi="Cambria" w:eastAsia="Cambria" w:cs="Cambria"/>
        </w:rPr>
        <w:t xml:space="preserve"> </w:t>
      </w:r>
      <w:r w:rsidR="00A80CA1">
        <w:rPr>
          <w:rFonts w:ascii="Cambria" w:hAnsi="Cambria" w:eastAsia="Cambria" w:cs="Cambria"/>
        </w:rPr>
        <w:t xml:space="preserve">indoor meetings of </w:t>
      </w:r>
      <w:r w:rsidR="00A65E2D">
        <w:rPr>
          <w:rFonts w:ascii="Cambria" w:hAnsi="Cambria" w:eastAsia="Cambria" w:cs="Cambria"/>
        </w:rPr>
        <w:t>no more than five people;</w:t>
      </w:r>
      <w:r w:rsidRPr="00A65E2D" w:rsidR="00A65E2D">
        <w:rPr>
          <w:rFonts w:ascii="Cambria" w:hAnsi="Cambria" w:eastAsia="Cambria" w:cs="Cambria"/>
        </w:rPr>
        <w:t xml:space="preserve"> </w:t>
      </w:r>
      <w:r w:rsidR="00A80CA1">
        <w:rPr>
          <w:rFonts w:ascii="Cambria" w:hAnsi="Cambria" w:eastAsia="Cambria" w:cs="Cambria"/>
        </w:rPr>
        <w:t>and wearing masks</w:t>
      </w:r>
      <w:r w:rsidRPr="00A65E2D" w:rsidR="00A65E2D">
        <w:rPr>
          <w:rFonts w:ascii="Cambria" w:hAnsi="Cambria" w:eastAsia="Cambria" w:cs="Cambria"/>
        </w:rPr>
        <w:t xml:space="preserve"> </w:t>
      </w:r>
      <w:r w:rsidR="00A80CA1">
        <w:rPr>
          <w:rFonts w:ascii="Cambria" w:hAnsi="Cambria" w:eastAsia="Cambria" w:cs="Cambria"/>
        </w:rPr>
        <w:t xml:space="preserve">when meeting </w:t>
      </w:r>
      <w:r w:rsidRPr="00A65E2D" w:rsidR="00A65E2D">
        <w:rPr>
          <w:rFonts w:ascii="Cambria" w:hAnsi="Cambria" w:eastAsia="Cambria" w:cs="Cambria"/>
        </w:rPr>
        <w:t>outdoors</w:t>
      </w:r>
      <w:r w:rsidR="00A80CA1">
        <w:rPr>
          <w:rFonts w:ascii="Cambria" w:hAnsi="Cambria" w:eastAsia="Cambria" w:cs="Cambria"/>
        </w:rPr>
        <w:t xml:space="preserve">. The Task Force </w:t>
      </w:r>
      <w:r w:rsidR="00D97416">
        <w:rPr>
          <w:rFonts w:ascii="Cambria" w:hAnsi="Cambria" w:eastAsia="Cambria" w:cs="Cambria"/>
        </w:rPr>
        <w:t>advis</w:t>
      </w:r>
      <w:r w:rsidR="00E972E2">
        <w:rPr>
          <w:rFonts w:ascii="Cambria" w:hAnsi="Cambria" w:eastAsia="Cambria" w:cs="Cambria"/>
        </w:rPr>
        <w:t>es</w:t>
      </w:r>
      <w:r w:rsidR="00D97416">
        <w:rPr>
          <w:rFonts w:ascii="Cambria" w:hAnsi="Cambria" w:eastAsia="Cambria" w:cs="Cambria"/>
        </w:rPr>
        <w:t xml:space="preserve"> cancellation of September’s in-person discussions of the proposed Minister in Residence Program and</w:t>
      </w:r>
      <w:r w:rsidR="00A80CA1">
        <w:rPr>
          <w:rFonts w:ascii="Cambria" w:hAnsi="Cambria" w:eastAsia="Cambria" w:cs="Cambria"/>
        </w:rPr>
        <w:t xml:space="preserve"> </w:t>
      </w:r>
      <w:r w:rsidRPr="00A65E2D" w:rsidR="00A65E2D">
        <w:rPr>
          <w:rFonts w:ascii="Cambria" w:hAnsi="Cambria" w:eastAsia="Cambria" w:cs="Cambria"/>
        </w:rPr>
        <w:t>wait</w:t>
      </w:r>
      <w:r w:rsidR="00A80CA1">
        <w:rPr>
          <w:rFonts w:ascii="Cambria" w:hAnsi="Cambria" w:eastAsia="Cambria" w:cs="Cambria"/>
        </w:rPr>
        <w:t>ing</w:t>
      </w:r>
      <w:r w:rsidRPr="00A65E2D" w:rsidR="00A65E2D">
        <w:rPr>
          <w:rFonts w:ascii="Cambria" w:hAnsi="Cambria" w:eastAsia="Cambria" w:cs="Cambria"/>
        </w:rPr>
        <w:t xml:space="preserve"> </w:t>
      </w:r>
      <w:r w:rsidR="00A80CA1">
        <w:rPr>
          <w:rFonts w:ascii="Cambria" w:hAnsi="Cambria" w:eastAsia="Cambria" w:cs="Cambria"/>
        </w:rPr>
        <w:t>to</w:t>
      </w:r>
      <w:r w:rsidRPr="00A65E2D" w:rsidR="00A65E2D">
        <w:rPr>
          <w:rFonts w:ascii="Cambria" w:hAnsi="Cambria" w:eastAsia="Cambria" w:cs="Cambria"/>
        </w:rPr>
        <w:t xml:space="preserve"> see</w:t>
      </w:r>
      <w:r w:rsidR="00A80CA1">
        <w:rPr>
          <w:rFonts w:ascii="Cambria" w:hAnsi="Cambria" w:eastAsia="Cambria" w:cs="Cambria"/>
        </w:rPr>
        <w:t xml:space="preserve"> whether to</w:t>
      </w:r>
      <w:r w:rsidR="00D97416">
        <w:rPr>
          <w:rFonts w:ascii="Cambria" w:hAnsi="Cambria" w:eastAsia="Cambria" w:cs="Cambria"/>
        </w:rPr>
        <w:t xml:space="preserve"> advise</w:t>
      </w:r>
      <w:r w:rsidR="00A80CA1">
        <w:rPr>
          <w:rFonts w:ascii="Cambria" w:hAnsi="Cambria" w:eastAsia="Cambria" w:cs="Cambria"/>
        </w:rPr>
        <w:t xml:space="preserve"> cancel</w:t>
      </w:r>
      <w:r w:rsidR="00D97416">
        <w:rPr>
          <w:rFonts w:ascii="Cambria" w:hAnsi="Cambria" w:eastAsia="Cambria" w:cs="Cambria"/>
        </w:rPr>
        <w:t>lation of</w:t>
      </w:r>
      <w:r w:rsidR="00A80CA1">
        <w:rPr>
          <w:rFonts w:ascii="Cambria" w:hAnsi="Cambria" w:eastAsia="Cambria" w:cs="Cambria"/>
        </w:rPr>
        <w:t xml:space="preserve"> the proposed first </w:t>
      </w:r>
      <w:r w:rsidR="00D97416">
        <w:rPr>
          <w:rFonts w:ascii="Cambria" w:hAnsi="Cambria" w:eastAsia="Cambria" w:cs="Cambria"/>
        </w:rPr>
        <w:t>in person Sunday Service</w:t>
      </w:r>
      <w:r w:rsidR="00E972E2">
        <w:rPr>
          <w:rFonts w:ascii="Cambria" w:hAnsi="Cambria" w:eastAsia="Cambria" w:cs="Cambria"/>
        </w:rPr>
        <w:t xml:space="preserve"> in October</w:t>
      </w:r>
      <w:r w:rsidRPr="00A65E2D" w:rsidR="00A65E2D">
        <w:rPr>
          <w:rFonts w:ascii="Cambria" w:hAnsi="Cambria" w:eastAsia="Cambria" w:cs="Cambria"/>
        </w:rPr>
        <w:t xml:space="preserve">. </w:t>
      </w:r>
      <w:r w:rsidR="00D97416">
        <w:rPr>
          <w:rFonts w:ascii="Cambria" w:hAnsi="Cambria" w:eastAsia="Cambria" w:cs="Cambria"/>
        </w:rPr>
        <w:t xml:space="preserve">The first in-person gathering of the Sunday Service tech </w:t>
      </w:r>
      <w:r w:rsidR="00E972E2">
        <w:rPr>
          <w:rFonts w:ascii="Cambria" w:hAnsi="Cambria" w:eastAsia="Cambria" w:cs="Cambria"/>
        </w:rPr>
        <w:t xml:space="preserve">team </w:t>
      </w:r>
      <w:r w:rsidR="00D97416">
        <w:rPr>
          <w:rFonts w:ascii="Cambria" w:hAnsi="Cambria" w:eastAsia="Cambria" w:cs="Cambria"/>
        </w:rPr>
        <w:t>remains on track</w:t>
      </w:r>
      <w:r w:rsidR="0080087E">
        <w:rPr>
          <w:rFonts w:ascii="Cambria" w:hAnsi="Cambria" w:eastAsia="Cambria" w:cs="Cambria"/>
        </w:rPr>
        <w:t>.</w:t>
      </w:r>
    </w:p>
    <w:p w:rsidRPr="00F40255" w:rsidR="00F40255" w:rsidP="00221663" w:rsidRDefault="00111746" w14:paraId="1C532B93" w14:textId="62E4B883">
      <w:pPr>
        <w:ind w:firstLine="720"/>
        <w:rPr>
          <w:rFonts w:ascii="Cambria" w:hAnsi="Cambria" w:eastAsia="Cambria" w:cs="Cambria"/>
        </w:rPr>
      </w:pPr>
      <w:r>
        <w:rPr>
          <w:rFonts w:ascii="Cambria" w:hAnsi="Cambria" w:eastAsia="Cambria" w:cs="Cambria"/>
        </w:rPr>
        <w:t xml:space="preserve">Following this discussion, Dan proposed, Becky Langrall moved, </w:t>
      </w:r>
      <w:r w:rsidR="00D07A7C">
        <w:rPr>
          <w:rFonts w:ascii="Cambria" w:hAnsi="Cambria" w:eastAsia="Cambria" w:cs="Cambria"/>
        </w:rPr>
        <w:t>Chris Chase seconded, and the board approved a m</w:t>
      </w:r>
      <w:r w:rsidRPr="00A65E2D" w:rsidR="00A65E2D">
        <w:rPr>
          <w:rFonts w:ascii="Cambria" w:hAnsi="Cambria" w:eastAsia="Cambria" w:cs="Cambria"/>
        </w:rPr>
        <w:t xml:space="preserve">otion to </w:t>
      </w:r>
      <w:r w:rsidR="00D07A7C">
        <w:rPr>
          <w:rFonts w:ascii="Cambria" w:hAnsi="Cambria" w:eastAsia="Cambria" w:cs="Cambria"/>
        </w:rPr>
        <w:t xml:space="preserve">limit UUFSMA indoor meetings to </w:t>
      </w:r>
      <w:r w:rsidRPr="00A65E2D" w:rsidR="00A65E2D">
        <w:rPr>
          <w:rFonts w:ascii="Cambria" w:hAnsi="Cambria" w:eastAsia="Cambria" w:cs="Cambria"/>
        </w:rPr>
        <w:t xml:space="preserve">no more than </w:t>
      </w:r>
      <w:r w:rsidR="00D07A7C">
        <w:rPr>
          <w:rFonts w:ascii="Cambria" w:hAnsi="Cambria" w:eastAsia="Cambria" w:cs="Cambria"/>
        </w:rPr>
        <w:t xml:space="preserve">5 persons. </w:t>
      </w:r>
    </w:p>
    <w:p w:rsidR="00FF5770" w:rsidP="00C979F3" w:rsidRDefault="00FF5770" w14:paraId="1047EF52" w14:textId="63806678">
      <w:pPr>
        <w:rPr>
          <w:rFonts w:ascii="Cambria" w:hAnsi="Cambria" w:eastAsia="Cambria" w:cs="Cambria"/>
        </w:rPr>
      </w:pPr>
    </w:p>
    <w:p w:rsidRPr="00056CA3" w:rsidR="00056CA3" w:rsidP="00056CA3" w:rsidRDefault="00056CA3" w14:paraId="79A0B85C" w14:textId="77777777">
      <w:pPr>
        <w:rPr>
          <w:rFonts w:ascii="Cambria" w:hAnsi="Cambria" w:eastAsia="Cambria" w:cs="Cambria"/>
          <w:b/>
          <w:bCs/>
        </w:rPr>
      </w:pPr>
      <w:r w:rsidRPr="00056CA3">
        <w:rPr>
          <w:rFonts w:ascii="Cambria" w:hAnsi="Cambria" w:eastAsia="Cambria" w:cs="Cambria"/>
          <w:b/>
          <w:bCs/>
        </w:rPr>
        <w:t>Care Team</w:t>
      </w:r>
    </w:p>
    <w:p w:rsidRPr="00C81B30" w:rsidR="00FF5770" w:rsidP="00221663" w:rsidRDefault="00056CA3" w14:paraId="614CC858" w14:textId="18CDD3EF">
      <w:pPr>
        <w:ind w:firstLine="720"/>
        <w:rPr>
          <w:rFonts w:ascii="Cambria" w:hAnsi="Cambria" w:eastAsia="Cambria" w:cs="Cambria"/>
        </w:rPr>
      </w:pPr>
      <w:r>
        <w:rPr>
          <w:rFonts w:ascii="Cambria" w:hAnsi="Cambria" w:eastAsia="Cambria" w:cs="Cambria"/>
        </w:rPr>
        <w:t>T</w:t>
      </w:r>
      <w:r w:rsidRPr="00056CA3">
        <w:rPr>
          <w:rFonts w:ascii="Cambria" w:hAnsi="Cambria" w:eastAsia="Cambria" w:cs="Cambria"/>
        </w:rPr>
        <w:t>om</w:t>
      </w:r>
      <w:r>
        <w:rPr>
          <w:rFonts w:ascii="Cambria" w:hAnsi="Cambria" w:eastAsia="Cambria" w:cs="Cambria"/>
        </w:rPr>
        <w:t xml:space="preserve"> Rosiello</w:t>
      </w:r>
      <w:r w:rsidRPr="00056CA3">
        <w:rPr>
          <w:rFonts w:ascii="Cambria" w:hAnsi="Cambria" w:eastAsia="Cambria" w:cs="Cambria"/>
        </w:rPr>
        <w:t xml:space="preserve"> </w:t>
      </w:r>
      <w:r>
        <w:rPr>
          <w:rFonts w:ascii="Cambria" w:hAnsi="Cambria" w:eastAsia="Cambria" w:cs="Cambria"/>
        </w:rPr>
        <w:t xml:space="preserve">reported an </w:t>
      </w:r>
      <w:r w:rsidRPr="00056CA3">
        <w:rPr>
          <w:rFonts w:ascii="Cambria" w:hAnsi="Cambria" w:eastAsia="Cambria" w:cs="Cambria"/>
        </w:rPr>
        <w:t xml:space="preserve">increase in </w:t>
      </w:r>
      <w:r>
        <w:rPr>
          <w:rFonts w:ascii="Cambria" w:hAnsi="Cambria" w:eastAsia="Cambria" w:cs="Cambria"/>
        </w:rPr>
        <w:t xml:space="preserve">requests for </w:t>
      </w:r>
      <w:r w:rsidRPr="00056CA3">
        <w:rPr>
          <w:rFonts w:ascii="Cambria" w:hAnsi="Cambria" w:eastAsia="Cambria" w:cs="Cambria"/>
        </w:rPr>
        <w:t xml:space="preserve">pastoral </w:t>
      </w:r>
      <w:r>
        <w:rPr>
          <w:rFonts w:ascii="Cambria" w:hAnsi="Cambria" w:eastAsia="Cambria" w:cs="Cambria"/>
        </w:rPr>
        <w:t>care because of concerns over</w:t>
      </w:r>
      <w:r w:rsidRPr="00056CA3">
        <w:rPr>
          <w:rFonts w:ascii="Cambria" w:hAnsi="Cambria" w:eastAsia="Cambria" w:cs="Cambria"/>
        </w:rPr>
        <w:t xml:space="preserve"> vaccinated </w:t>
      </w:r>
      <w:r>
        <w:rPr>
          <w:rFonts w:ascii="Cambria" w:hAnsi="Cambria" w:eastAsia="Cambria" w:cs="Cambria"/>
        </w:rPr>
        <w:t>people becoming infected by the C</w:t>
      </w:r>
      <w:r w:rsidRPr="00056CA3">
        <w:rPr>
          <w:rFonts w:ascii="Cambria" w:hAnsi="Cambria" w:eastAsia="Cambria" w:cs="Cambria"/>
        </w:rPr>
        <w:t>ovid</w:t>
      </w:r>
      <w:r>
        <w:rPr>
          <w:rFonts w:ascii="Cambria" w:hAnsi="Cambria" w:eastAsia="Cambria" w:cs="Cambria"/>
        </w:rPr>
        <w:t xml:space="preserve"> Delta variant</w:t>
      </w:r>
      <w:r w:rsidRPr="00056CA3">
        <w:rPr>
          <w:rFonts w:ascii="Cambria" w:hAnsi="Cambria" w:eastAsia="Cambria" w:cs="Cambria"/>
        </w:rPr>
        <w:t>.</w:t>
      </w:r>
    </w:p>
    <w:p w:rsidR="00DA3762" w:rsidP="00DA3762" w:rsidRDefault="00DA3762" w14:paraId="4155285A" w14:textId="2138E808"/>
    <w:p w:rsidRPr="00056CA3" w:rsidR="00056CA3" w:rsidP="00056CA3" w:rsidRDefault="00056CA3" w14:paraId="090456E4" w14:textId="3C707F99">
      <w:pPr>
        <w:rPr>
          <w:b/>
          <w:bCs/>
        </w:rPr>
      </w:pPr>
      <w:r w:rsidRPr="00056CA3">
        <w:rPr>
          <w:b/>
          <w:bCs/>
        </w:rPr>
        <w:t>Membership Committee</w:t>
      </w:r>
    </w:p>
    <w:p w:rsidR="00056CA3" w:rsidP="00221663" w:rsidRDefault="00056CA3" w14:paraId="10337234" w14:textId="729FA943">
      <w:pPr>
        <w:ind w:firstLine="720"/>
      </w:pPr>
      <w:r>
        <w:t>Chris reported on the draft revisions of the UUFSMA Disruptive Behavior Policy and Procedures, which is being updated with appropriate and clarifying language</w:t>
      </w:r>
      <w:r w:rsidR="006539DE">
        <w:t>,</w:t>
      </w:r>
      <w:r>
        <w:t xml:space="preserve"> places personal safety and inclusion </w:t>
      </w:r>
      <w:r w:rsidR="006539DE">
        <w:t xml:space="preserve">on </w:t>
      </w:r>
      <w:r>
        <w:t>an equal footing</w:t>
      </w:r>
      <w:r w:rsidR="006539DE">
        <w:t>, and p</w:t>
      </w:r>
      <w:r>
        <w:t xml:space="preserve">rovides guidance </w:t>
      </w:r>
      <w:r w:rsidR="006539DE">
        <w:t>for</w:t>
      </w:r>
      <w:r>
        <w:t xml:space="preserve"> difficult situations. </w:t>
      </w:r>
      <w:r w:rsidR="006539DE">
        <w:t>She noted that</w:t>
      </w:r>
      <w:r>
        <w:t xml:space="preserve"> additional procedures </w:t>
      </w:r>
      <w:r w:rsidR="006539DE">
        <w:t>may be need</w:t>
      </w:r>
      <w:r w:rsidR="00E972E2">
        <w:t>ed</w:t>
      </w:r>
      <w:r w:rsidR="006539DE">
        <w:t xml:space="preserve"> for the return to </w:t>
      </w:r>
      <w:r>
        <w:t>in</w:t>
      </w:r>
      <w:r w:rsidR="006539DE">
        <w:t xml:space="preserve"> </w:t>
      </w:r>
      <w:r>
        <w:t>person</w:t>
      </w:r>
      <w:r w:rsidR="006539DE">
        <w:t xml:space="preserve"> meetings</w:t>
      </w:r>
      <w:r>
        <w:t>. Bill recommend</w:t>
      </w:r>
      <w:r w:rsidR="006539DE">
        <w:t>ed</w:t>
      </w:r>
      <w:r>
        <w:t xml:space="preserve"> a preamble to place </w:t>
      </w:r>
      <w:r w:rsidR="006539DE">
        <w:t xml:space="preserve">the policy </w:t>
      </w:r>
      <w:r>
        <w:t xml:space="preserve">in the context of </w:t>
      </w:r>
      <w:r w:rsidR="006539DE">
        <w:t>UU P</w:t>
      </w:r>
      <w:r>
        <w:t xml:space="preserve">rinciples. </w:t>
      </w:r>
      <w:r w:rsidR="006539DE">
        <w:t>C</w:t>
      </w:r>
      <w:r>
        <w:t>onflict</w:t>
      </w:r>
      <w:r w:rsidR="006539DE">
        <w:t xml:space="preserve"> and de-escalation</w:t>
      </w:r>
      <w:r>
        <w:t xml:space="preserve"> training</w:t>
      </w:r>
      <w:r w:rsidR="006539DE">
        <w:t xml:space="preserve"> and</w:t>
      </w:r>
      <w:r>
        <w:t xml:space="preserve"> management</w:t>
      </w:r>
      <w:r w:rsidR="006539DE">
        <w:t xml:space="preserve"> may need further elaboration</w:t>
      </w:r>
      <w:r>
        <w:t xml:space="preserve">. Bill </w:t>
      </w:r>
      <w:r w:rsidR="006539DE">
        <w:t>agre</w:t>
      </w:r>
      <w:r>
        <w:t xml:space="preserve">ed to </w:t>
      </w:r>
      <w:r w:rsidR="006539DE">
        <w:t>draft a policy</w:t>
      </w:r>
      <w:r>
        <w:t xml:space="preserve"> preamble for review </w:t>
      </w:r>
      <w:r w:rsidR="006539DE">
        <w:t>at the September board meeting</w:t>
      </w:r>
      <w:r>
        <w:t xml:space="preserve">. </w:t>
      </w:r>
    </w:p>
    <w:p w:rsidR="006539DE" w:rsidP="006539DE" w:rsidRDefault="006539DE" w14:paraId="2E4DF431" w14:textId="7F9DD590"/>
    <w:p w:rsidRPr="006539DE" w:rsidR="006539DE" w:rsidP="006539DE" w:rsidRDefault="006539DE" w14:paraId="6516E661" w14:textId="239A1A67">
      <w:pPr>
        <w:rPr>
          <w:b/>
          <w:bCs/>
        </w:rPr>
      </w:pPr>
      <w:r w:rsidRPr="006539DE">
        <w:rPr>
          <w:b/>
          <w:bCs/>
        </w:rPr>
        <w:t>Children’s Education Program</w:t>
      </w:r>
    </w:p>
    <w:p w:rsidR="00056CA3" w:rsidP="00DA3762" w:rsidRDefault="006539DE" w14:paraId="1F2A4D41" w14:textId="64B62350">
      <w:r>
        <w:t>No discussion</w:t>
      </w:r>
    </w:p>
    <w:p w:rsidR="005C2542" w:rsidP="005C2542" w:rsidRDefault="005C2542" w14:paraId="4725465D" w14:textId="77777777">
      <w:pPr>
        <w:rPr>
          <w:b/>
          <w:bCs/>
        </w:rPr>
      </w:pPr>
    </w:p>
    <w:p w:rsidRPr="005C2542" w:rsidR="005C2542" w:rsidP="005C2542" w:rsidRDefault="005C2542" w14:paraId="19023492" w14:textId="06535D0C">
      <w:pPr>
        <w:rPr>
          <w:b/>
          <w:bCs/>
        </w:rPr>
      </w:pPr>
      <w:r w:rsidRPr="005C2542">
        <w:rPr>
          <w:b/>
          <w:bCs/>
        </w:rPr>
        <w:t>Sunday Service Committee</w:t>
      </w:r>
    </w:p>
    <w:p w:rsidR="0012565C" w:rsidP="00597FA0" w:rsidRDefault="005C2542" w14:paraId="114D5558" w14:textId="77777777">
      <w:pPr>
        <w:ind w:firstLine="720"/>
      </w:pPr>
      <w:r>
        <w:t xml:space="preserve">Paula </w:t>
      </w:r>
      <w:r w:rsidR="0012565C">
        <w:t>reviewed</w:t>
      </w:r>
      <w:r>
        <w:t xml:space="preserve"> </w:t>
      </w:r>
      <w:r w:rsidR="00CB3C3D">
        <w:t xml:space="preserve">the plan </w:t>
      </w:r>
      <w:r w:rsidR="0012565C">
        <w:t>for</w:t>
      </w:r>
      <w:r>
        <w:t xml:space="preserve"> the Sunday Service Tech Team</w:t>
      </w:r>
      <w:r w:rsidR="00002E1C">
        <w:t xml:space="preserve"> </w:t>
      </w:r>
      <w:r w:rsidR="0012565C">
        <w:t>to</w:t>
      </w:r>
      <w:r>
        <w:t xml:space="preserve"> return to the Aldea on September </w:t>
      </w:r>
      <w:r w:rsidR="00002E1C">
        <w:t>19</w:t>
      </w:r>
      <w:r w:rsidR="0012565C">
        <w:t>. The current team</w:t>
      </w:r>
      <w:r>
        <w:t xml:space="preserve"> </w:t>
      </w:r>
      <w:r w:rsidR="0012565C">
        <w:t xml:space="preserve">members will be vaccinated, </w:t>
      </w:r>
      <w:r>
        <w:t>wear masks</w:t>
      </w:r>
      <w:r w:rsidR="0012565C">
        <w:t>,</w:t>
      </w:r>
      <w:r w:rsidR="00CB3C3D">
        <w:t xml:space="preserve"> and practice social distancing</w:t>
      </w:r>
      <w:r>
        <w:t xml:space="preserve"> in a well-ventilated room. </w:t>
      </w:r>
      <w:r w:rsidR="0012565C">
        <w:t xml:space="preserve">It is not known whether a new member will be vaccinated. </w:t>
      </w:r>
    </w:p>
    <w:p w:rsidR="009E3978" w:rsidP="00221663" w:rsidRDefault="00597FA0" w14:paraId="61ED4ACF" w14:textId="7AFD41CB">
      <w:pPr>
        <w:ind w:firstLine="720"/>
      </w:pPr>
      <w:r>
        <w:t>She</w:t>
      </w:r>
      <w:r w:rsidR="00002E1C">
        <w:t xml:space="preserve"> </w:t>
      </w:r>
      <w:r w:rsidR="00CB3C3D">
        <w:t xml:space="preserve">asked </w:t>
      </w:r>
      <w:r>
        <w:t xml:space="preserve">for </w:t>
      </w:r>
      <w:r w:rsidR="0012565C">
        <w:t xml:space="preserve">continued board and Covid Task Force </w:t>
      </w:r>
      <w:r w:rsidR="00CB3C3D">
        <w:t>guidance</w:t>
      </w:r>
      <w:r w:rsidR="00002E1C">
        <w:t xml:space="preserve"> </w:t>
      </w:r>
      <w:r w:rsidR="0012565C">
        <w:t xml:space="preserve">ahead of the proposed first in-person Sunday service, </w:t>
      </w:r>
      <w:r w:rsidR="00CB3C3D">
        <w:t xml:space="preserve">for </w:t>
      </w:r>
      <w:r w:rsidR="00002E1C">
        <w:t xml:space="preserve">arrangements to control attendance </w:t>
      </w:r>
      <w:r w:rsidR="00CB3C3D">
        <w:t>and social distancing</w:t>
      </w:r>
      <w:r w:rsidR="00002E1C">
        <w:t xml:space="preserve">, requirements for vaccinations and protective masks, and communications. </w:t>
      </w:r>
      <w:r w:rsidR="007976E2">
        <w:t xml:space="preserve"> </w:t>
      </w:r>
      <w:r w:rsidR="005C2542">
        <w:t xml:space="preserve">Tom </w:t>
      </w:r>
      <w:r w:rsidR="007976E2">
        <w:t xml:space="preserve">will </w:t>
      </w:r>
      <w:r w:rsidR="005C2542">
        <w:t>prepar</w:t>
      </w:r>
      <w:r w:rsidR="007976E2">
        <w:t>e</w:t>
      </w:r>
      <w:r w:rsidR="005C2542">
        <w:t xml:space="preserve"> two service</w:t>
      </w:r>
      <w:r w:rsidR="007976E2">
        <w:t xml:space="preserve"> program</w:t>
      </w:r>
      <w:r w:rsidR="005C2542">
        <w:t>s</w:t>
      </w:r>
      <w:r w:rsidR="007976E2">
        <w:t xml:space="preserve"> for the occasion, one for </w:t>
      </w:r>
      <w:r w:rsidR="005C2542">
        <w:t>in</w:t>
      </w:r>
      <w:r w:rsidR="007976E2">
        <w:t xml:space="preserve"> </w:t>
      </w:r>
      <w:r w:rsidR="005C2542">
        <w:t>person</w:t>
      </w:r>
      <w:r w:rsidR="007976E2">
        <w:t xml:space="preserve"> gathering and a second fallback</w:t>
      </w:r>
      <w:r w:rsidR="005C2542">
        <w:t xml:space="preserve"> </w:t>
      </w:r>
      <w:r w:rsidR="007976E2">
        <w:t>Z</w:t>
      </w:r>
      <w:r w:rsidR="005C2542">
        <w:t>oo</w:t>
      </w:r>
      <w:r w:rsidR="007976E2">
        <w:t>m-</w:t>
      </w:r>
      <w:r w:rsidR="005C2542">
        <w:t>only</w:t>
      </w:r>
      <w:r w:rsidR="007976E2">
        <w:t xml:space="preserve"> service</w:t>
      </w:r>
      <w:r w:rsidR="005C2542">
        <w:t xml:space="preserve">. </w:t>
      </w:r>
      <w:r w:rsidR="00CB3C3D">
        <w:t>A</w:t>
      </w:r>
      <w:r w:rsidR="00735EE2">
        <w:t>n updated</w:t>
      </w:r>
      <w:r w:rsidR="00CB3C3D">
        <w:t xml:space="preserve"> Covid Team recommendation will be presented during the September board meeting. </w:t>
      </w:r>
    </w:p>
    <w:p w:rsidR="00E14759" w:rsidP="00221663" w:rsidRDefault="00CB3C3D" w14:paraId="3644249F" w14:textId="68485CD9">
      <w:pPr>
        <w:ind w:firstLine="720"/>
      </w:pPr>
      <w:r>
        <w:t xml:space="preserve">Paula also reported on the committee’s </w:t>
      </w:r>
      <w:r w:rsidR="009E3978">
        <w:t xml:space="preserve">reorganization into smaller teams that manage clusters of Sunday </w:t>
      </w:r>
      <w:r w:rsidR="0012565C">
        <w:t>s</w:t>
      </w:r>
      <w:r w:rsidR="009E3978">
        <w:t xml:space="preserve">ervices. This </w:t>
      </w:r>
      <w:r w:rsidR="0012565C">
        <w:t>re</w:t>
      </w:r>
      <w:r w:rsidR="009E3978">
        <w:t xml:space="preserve">distribution of </w:t>
      </w:r>
      <w:r w:rsidR="00B70131">
        <w:t>service management</w:t>
      </w:r>
      <w:r w:rsidR="009E3978">
        <w:t xml:space="preserve"> will replace the present </w:t>
      </w:r>
      <w:r w:rsidR="00B70131">
        <w:t>modality</w:t>
      </w:r>
      <w:r w:rsidR="009E3978">
        <w:t xml:space="preserve"> of the whole committee managing the entire </w:t>
      </w:r>
      <w:r w:rsidR="00B70131">
        <w:lastRenderedPageBreak/>
        <w:t xml:space="preserve">Sunday Service </w:t>
      </w:r>
      <w:r w:rsidR="009E3978">
        <w:t xml:space="preserve">calendar. Paula continues to research the most economical sourcing of new </w:t>
      </w:r>
      <w:r w:rsidR="0012565C">
        <w:t xml:space="preserve">audiovisual </w:t>
      </w:r>
      <w:r w:rsidR="009E3978">
        <w:t>equip</w:t>
      </w:r>
      <w:r w:rsidR="0012565C">
        <w:t xml:space="preserve">ment to broadcast in person services online. </w:t>
      </w:r>
      <w:r w:rsidR="009E3978">
        <w:t xml:space="preserve">  </w:t>
      </w:r>
    </w:p>
    <w:p w:rsidR="00F04940" w:rsidP="00597FA0" w:rsidRDefault="00B70131" w14:paraId="2CCE2684" w14:textId="225850B8">
      <w:pPr>
        <w:ind w:firstLine="720"/>
      </w:pPr>
      <w:r>
        <w:t xml:space="preserve">Dan </w:t>
      </w:r>
      <w:r w:rsidR="00E14759">
        <w:t>express</w:t>
      </w:r>
      <w:r>
        <w:t xml:space="preserve">ed </w:t>
      </w:r>
      <w:r w:rsidR="00E14759">
        <w:t xml:space="preserve">reservations about unbudgeted costs and an absence of mandate from the fellowship for </w:t>
      </w:r>
      <w:r>
        <w:t>simultaneous, bilingual translation of Sunday services</w:t>
      </w:r>
      <w:r w:rsidR="00E14759">
        <w:t>. He sought comments on alternative approaches to multiculturalism</w:t>
      </w:r>
      <w:r>
        <w:t>. Discussion elicited suggestions for a bilingual br</w:t>
      </w:r>
      <w:r w:rsidR="00F04940">
        <w:t>eakout room</w:t>
      </w:r>
      <w:r>
        <w:t xml:space="preserve"> after services</w:t>
      </w:r>
      <w:r w:rsidR="00F04940">
        <w:t xml:space="preserve">, </w:t>
      </w:r>
      <w:r w:rsidR="00561C6A">
        <w:t xml:space="preserve">continued easing into bilingual elements of services, </w:t>
      </w:r>
      <w:r w:rsidR="00F04940">
        <w:t xml:space="preserve">translations of portions of services, and Spanish language items </w:t>
      </w:r>
      <w:r>
        <w:t xml:space="preserve">posted </w:t>
      </w:r>
      <w:r w:rsidR="00F04940">
        <w:t>in the newsletter</w:t>
      </w:r>
      <w:r w:rsidR="00561C6A">
        <w:t xml:space="preserve"> or otherwise communicated</w:t>
      </w:r>
      <w:r w:rsidR="00F04940">
        <w:t xml:space="preserve">. Paula commented on the value of bilingual programming in </w:t>
      </w:r>
      <w:r w:rsidR="00561C6A">
        <w:t>welcoming</w:t>
      </w:r>
      <w:r w:rsidR="00F04940">
        <w:t xml:space="preserve"> Spanish speakers, children, and guests.</w:t>
      </w:r>
      <w:r w:rsidR="00561C6A">
        <w:t xml:space="preserve"> Joan noted that bilingual programs represent a demonstration of politeness on the part of non-Spanish speaking residents of Mexico.</w:t>
      </w:r>
    </w:p>
    <w:p w:rsidR="00F04940" w:rsidP="0039118B" w:rsidRDefault="00F04940" w14:paraId="04043C65" w14:textId="77777777"/>
    <w:p w:rsidRPr="00DA3693" w:rsidR="00F04940" w:rsidP="0039118B" w:rsidRDefault="00DA3693" w14:paraId="1ECA3D5E" w14:textId="0C8AA686">
      <w:pPr>
        <w:rPr>
          <w:b/>
          <w:bCs/>
        </w:rPr>
      </w:pPr>
      <w:r w:rsidRPr="00DA3693">
        <w:rPr>
          <w:b/>
          <w:bCs/>
        </w:rPr>
        <w:t>Social Action Committee</w:t>
      </w:r>
    </w:p>
    <w:p w:rsidR="001221D0" w:rsidP="00221663" w:rsidRDefault="001221D0" w14:paraId="30213552" w14:textId="332D349E">
      <w:pPr>
        <w:ind w:firstLine="720"/>
      </w:pPr>
      <w:r>
        <w:t xml:space="preserve">On behalf of the committee, </w:t>
      </w:r>
      <w:r w:rsidR="00DA3693">
        <w:t xml:space="preserve">Becky </w:t>
      </w:r>
      <w:r>
        <w:t xml:space="preserve">requested clarification of the board’s commitment to allocating fifty percent of annual budgets to social action grants and the counting of unspent revenue from prior years when determining the </w:t>
      </w:r>
      <w:r w:rsidR="00A4394B">
        <w:t xml:space="preserve">total annual </w:t>
      </w:r>
      <w:r>
        <w:t>budget</w:t>
      </w:r>
      <w:r w:rsidR="00DA3693">
        <w:t xml:space="preserve">. </w:t>
      </w:r>
    </w:p>
    <w:p w:rsidR="00A4394B" w:rsidP="00221663" w:rsidRDefault="001221D0" w14:paraId="45009257" w14:textId="228B2A78">
      <w:pPr>
        <w:ind w:firstLine="720"/>
      </w:pPr>
      <w:r>
        <w:t xml:space="preserve">Dan remarked </w:t>
      </w:r>
      <w:r w:rsidR="006348FF">
        <w:t>on the source of</w:t>
      </w:r>
      <w:r>
        <w:t xml:space="preserve"> </w:t>
      </w:r>
      <w:r w:rsidR="00DA3693">
        <w:t xml:space="preserve">Dick’s </w:t>
      </w:r>
      <w:r>
        <w:t xml:space="preserve">earlier comment that a 2020 </w:t>
      </w:r>
      <w:r w:rsidR="00DA3693">
        <w:t xml:space="preserve">survey </w:t>
      </w:r>
      <w:r>
        <w:t xml:space="preserve">demonstrated overwhelming support among members for a fifty </w:t>
      </w:r>
      <w:r w:rsidR="00DA3693">
        <w:t>percent allocation</w:t>
      </w:r>
      <w:r>
        <w:t xml:space="preserve"> of budget revenue to social action groups</w:t>
      </w:r>
      <w:r w:rsidR="006348FF">
        <w:t xml:space="preserve">. </w:t>
      </w:r>
      <w:r w:rsidR="00A4394B">
        <w:t>He</w:t>
      </w:r>
      <w:r w:rsidR="006348FF">
        <w:t xml:space="preserve"> noted that the survey sought members’ priorities for </w:t>
      </w:r>
      <w:r w:rsidR="00DA3693">
        <w:t xml:space="preserve">potential cutbacks </w:t>
      </w:r>
      <w:r w:rsidR="006348FF">
        <w:t>in the already approved 2020 budget after the onset of the Covid pandemic and resulting loss of unpledged revenues appeared</w:t>
      </w:r>
      <w:r w:rsidR="00DA3693">
        <w:t xml:space="preserve"> </w:t>
      </w:r>
      <w:r w:rsidR="00A4394B">
        <w:t xml:space="preserve">likely to force reduced expenditures. The survey disclosed that </w:t>
      </w:r>
      <w:r w:rsidR="00C54857">
        <w:t xml:space="preserve">approximately </w:t>
      </w:r>
      <w:r w:rsidR="00134140">
        <w:t>half of</w:t>
      </w:r>
      <w:r w:rsidR="00A4394B">
        <w:t xml:space="preserve"> respondents did not want to reduce the budgeted level of social action grants.</w:t>
      </w:r>
    </w:p>
    <w:p w:rsidR="001F68BC" w:rsidP="00221663" w:rsidRDefault="00D97F7F" w14:paraId="35EDB72E" w14:textId="5FE0C2E4">
      <w:pPr>
        <w:ind w:firstLine="720"/>
      </w:pPr>
      <w:r>
        <w:t xml:space="preserve">He also noted that a </w:t>
      </w:r>
      <w:r w:rsidR="00DA3693">
        <w:t xml:space="preserve">survey </w:t>
      </w:r>
      <w:r>
        <w:t xml:space="preserve">of members’ views on social action grants prepared earlier this year </w:t>
      </w:r>
      <w:r w:rsidR="00DA3693">
        <w:t xml:space="preserve">was </w:t>
      </w:r>
      <w:r>
        <w:t>not distributed at the request of the Social Action Committee</w:t>
      </w:r>
      <w:r w:rsidR="00DA3693">
        <w:t xml:space="preserve">. </w:t>
      </w:r>
      <w:r>
        <w:t xml:space="preserve">Dan said that the committee can conduct the survey whenever it wishes to do so. </w:t>
      </w:r>
      <w:r w:rsidR="005B439C">
        <w:t xml:space="preserve">He added that with recent growth and turnover of membership in recent years, the views of the members on social action grants are unclear. He also noted that the </w:t>
      </w:r>
      <w:r w:rsidR="001F68BC">
        <w:t xml:space="preserve">board </w:t>
      </w:r>
      <w:r w:rsidR="00A30444">
        <w:t xml:space="preserve">has already </w:t>
      </w:r>
      <w:r w:rsidR="001F68BC">
        <w:t xml:space="preserve">unanimously approved a motion to allocated 50 percent of </w:t>
      </w:r>
      <w:r w:rsidR="00115763">
        <w:t xml:space="preserve">projected </w:t>
      </w:r>
      <w:r w:rsidR="001F68BC">
        <w:t>income to social action grants in the 2022 budget. He then invited board members to propose resolutions if desired.</w:t>
      </w:r>
    </w:p>
    <w:p w:rsidR="00580B1B" w:rsidP="00221663" w:rsidRDefault="001F68BC" w14:paraId="45665B61" w14:textId="06E81CD4">
      <w:pPr>
        <w:ind w:firstLine="720"/>
      </w:pPr>
      <w:r w:rsidR="4EDEE204">
        <w:rPr/>
        <w:t xml:space="preserve">Becky proposed a motion for a policy that fifty percent of the fellowship’s annual budget be allocated to social action grants and that the budget include income not spent in the preceding year. The motion was seconded by Christie </w:t>
      </w:r>
      <w:proofErr w:type="spellStart"/>
      <w:r w:rsidR="4EDEE204">
        <w:rPr/>
        <w:t>McGue</w:t>
      </w:r>
      <w:proofErr w:type="spellEnd"/>
      <w:r w:rsidR="4EDEE204">
        <w:rPr/>
        <w:t xml:space="preserve">. Dan then noted that the 2021 budget period will not produce surplus revenue to pass to the 2022 budget and that the board’s recent resolution for 50/50 allocation of 2022 budget revenue to social action grants specifically excluded contingency funds and income from grants now being sought for new programs. In discussion, John </w:t>
      </w:r>
      <w:proofErr w:type="spellStart"/>
      <w:r w:rsidR="4EDEE204">
        <w:rPr/>
        <w:t>Simsarian</w:t>
      </w:r>
      <w:proofErr w:type="spellEnd"/>
      <w:r w:rsidR="4EDEE204">
        <w:rPr/>
        <w:t xml:space="preserve"> responded that SAC proposes that the 50/50 formula would apply to the bottom line of the budget and include additions of funds from surplus funds. He added that this discussion should occur in open meeting with members rather than through survey of members.</w:t>
      </w:r>
    </w:p>
    <w:p w:rsidR="00580B1B" w:rsidP="00EB4750" w:rsidRDefault="00580B1B" w14:paraId="5E643DD6" w14:textId="5A678713">
      <w:pPr>
        <w:ind w:firstLine="720"/>
      </w:pPr>
      <w:r>
        <w:lastRenderedPageBreak/>
        <w:t xml:space="preserve">After extended discussion identified uncertainties about the meaning of key terms in the original motion, Becky withdrew it for further clarification by the </w:t>
      </w:r>
      <w:r w:rsidR="00BC687E">
        <w:t>S</w:t>
      </w:r>
      <w:r>
        <w:t xml:space="preserve">ocial </w:t>
      </w:r>
      <w:r w:rsidR="00BC687E">
        <w:t>A</w:t>
      </w:r>
      <w:r>
        <w:t xml:space="preserve">ction </w:t>
      </w:r>
      <w:r w:rsidR="00BC687E">
        <w:t>C</w:t>
      </w:r>
      <w:r>
        <w:t>ommittee.</w:t>
      </w:r>
    </w:p>
    <w:p w:rsidR="00054CBB" w:rsidP="00597FA0" w:rsidRDefault="003767B7" w14:paraId="125513E6" w14:textId="381B4C0C">
      <w:pPr>
        <w:ind w:firstLine="720"/>
      </w:pPr>
      <w:r>
        <w:t>In a</w:t>
      </w:r>
      <w:r w:rsidR="00DD347A">
        <w:t>dditional</w:t>
      </w:r>
      <w:r>
        <w:t xml:space="preserve"> discussion, </w:t>
      </w:r>
      <w:r w:rsidR="00580B1B">
        <w:t xml:space="preserve">Chris </w:t>
      </w:r>
      <w:r w:rsidR="00BC687E">
        <w:t>moved</w:t>
      </w:r>
      <w:r w:rsidR="00580B1B">
        <w:t xml:space="preserve"> for a Blue Plate Special to support</w:t>
      </w:r>
      <w:r>
        <w:t xml:space="preserve"> the gang-member rehabilitation program of the NGO C</w:t>
      </w:r>
      <w:r w:rsidR="00DD347A">
        <w:t>ASA</w:t>
      </w:r>
      <w:r>
        <w:t xml:space="preserve">, Christie </w:t>
      </w:r>
      <w:proofErr w:type="spellStart"/>
      <w:r>
        <w:t>McGue</w:t>
      </w:r>
      <w:proofErr w:type="spellEnd"/>
      <w:r>
        <w:t xml:space="preserve"> seconded it, and the motion was approved unanimously.</w:t>
      </w:r>
      <w:r w:rsidR="00580B1B">
        <w:t xml:space="preserve"> </w:t>
      </w:r>
      <w:r>
        <w:t>The September 19 Sunday Service was designated for th</w:t>
      </w:r>
      <w:r w:rsidR="003E700C">
        <w:t xml:space="preserve">is </w:t>
      </w:r>
      <w:r>
        <w:t>BPS.</w:t>
      </w:r>
    </w:p>
    <w:p w:rsidR="001F68BC" w:rsidP="00DA3693" w:rsidRDefault="001F68BC" w14:paraId="40500740" w14:textId="2AF96543">
      <w:r>
        <w:t xml:space="preserve"> </w:t>
      </w:r>
    </w:p>
    <w:p w:rsidRPr="003767B7" w:rsidR="00F04940" w:rsidP="0039118B" w:rsidRDefault="003767B7" w14:paraId="70264C27" w14:textId="0F539ABA">
      <w:pPr>
        <w:rPr>
          <w:b/>
          <w:bCs/>
        </w:rPr>
      </w:pPr>
      <w:r w:rsidRPr="003767B7">
        <w:rPr>
          <w:b/>
          <w:bCs/>
        </w:rPr>
        <w:t>Endowment Committee</w:t>
      </w:r>
    </w:p>
    <w:p w:rsidR="00F04940" w:rsidP="00597FA0" w:rsidRDefault="003767B7" w14:paraId="41BBDA17" w14:textId="11450094">
      <w:pPr>
        <w:ind w:firstLine="720"/>
      </w:pPr>
      <w:r>
        <w:t>Dan proposed a closer working relationship with the Envisioning Committee to</w:t>
      </w:r>
      <w:r w:rsidRPr="003767B7">
        <w:t xml:space="preserve"> focus on specific </w:t>
      </w:r>
      <w:r w:rsidR="00CA028C">
        <w:t xml:space="preserve">long-term </w:t>
      </w:r>
      <w:r w:rsidRPr="003767B7">
        <w:t>goals and targeted fund-raising</w:t>
      </w:r>
      <w:r>
        <w:t>.</w:t>
      </w:r>
    </w:p>
    <w:p w:rsidR="00F27FEF" w:rsidP="003767B7" w:rsidRDefault="00F27FEF" w14:paraId="1FCCBBD1" w14:textId="77777777"/>
    <w:p w:rsidR="003767B7" w:rsidP="003767B7" w:rsidRDefault="003767B7" w14:paraId="48B433D0" w14:textId="2F0AE899">
      <w:r w:rsidRPr="00F27FEF">
        <w:rPr>
          <w:b/>
          <w:bCs/>
        </w:rPr>
        <w:t>Committee on Ministry</w:t>
      </w:r>
      <w:r>
        <w:t xml:space="preserve"> </w:t>
      </w:r>
    </w:p>
    <w:p w:rsidR="003767B7" w:rsidP="00597FA0" w:rsidRDefault="003767B7" w14:paraId="796590F6" w14:textId="0E35DE03">
      <w:pPr>
        <w:ind w:firstLine="720"/>
      </w:pPr>
      <w:r>
        <w:t>Bill</w:t>
      </w:r>
      <w:r w:rsidR="00F27FEF">
        <w:t xml:space="preserve"> reported that dates for implementation of the </w:t>
      </w:r>
      <w:r w:rsidR="0084501C">
        <w:t>proposed Minister in Residence</w:t>
      </w:r>
      <w:r w:rsidR="00F27FEF">
        <w:t xml:space="preserve"> program is a</w:t>
      </w:r>
      <w:r>
        <w:t xml:space="preserve"> moving target</w:t>
      </w:r>
      <w:r w:rsidR="00F27FEF">
        <w:t xml:space="preserve"> to become clearer after group discussions produce an</w:t>
      </w:r>
      <w:r>
        <w:t xml:space="preserve"> assess</w:t>
      </w:r>
      <w:r w:rsidR="00F27FEF">
        <w:t xml:space="preserve">ment of members’ support. </w:t>
      </w:r>
      <w:r w:rsidR="0084501C">
        <w:t xml:space="preserve"> </w:t>
      </w:r>
      <w:r w:rsidR="00F27FEF">
        <w:t xml:space="preserve">Board discussion addressed topics for the September small group meetings, selection of facilitators, capturing </w:t>
      </w:r>
      <w:r w:rsidR="000C1F9C">
        <w:t>a</w:t>
      </w:r>
      <w:r w:rsidR="00F27FEF">
        <w:t xml:space="preserve"> record of discussions, role of the minister, </w:t>
      </w:r>
      <w:r w:rsidR="00CB051B">
        <w:t>and circulation of the minutes to members.</w:t>
      </w:r>
    </w:p>
    <w:p w:rsidR="00F27FEF" w:rsidP="003767B7" w:rsidRDefault="00F27FEF" w14:paraId="7708B0F7" w14:textId="77777777"/>
    <w:p w:rsidR="00F04940" w:rsidP="0039118B" w:rsidRDefault="00CB051B" w14:paraId="4F30A4E5" w14:textId="667947C0">
      <w:r>
        <w:rPr>
          <w:b/>
          <w:bCs/>
        </w:rPr>
        <w:t>Finance Committee and Treasurer’s Report</w:t>
      </w:r>
    </w:p>
    <w:p w:rsidR="00CB051B" w:rsidP="00597FA0" w:rsidRDefault="00CB051B" w14:paraId="55C2809E" w14:textId="599A532A">
      <w:pPr>
        <w:ind w:firstLine="720"/>
      </w:pPr>
      <w:r>
        <w:t>Gary requested an additional $200 for a Dropbox Family Plan. He also noted that his direct access to the Frost Bank account is delayed while necessary documents are being delivered. He has removed passthrough revenues from the income statement of revenue and expenses for operations and reported separately as are exchange rate</w:t>
      </w:r>
      <w:r w:rsidR="006639EA">
        <w:t xml:space="preserve"> report</w:t>
      </w:r>
      <w:r>
        <w:t>s and cash flow</w:t>
      </w:r>
      <w:r w:rsidR="006639EA">
        <w:t>s</w:t>
      </w:r>
      <w:r>
        <w:t xml:space="preserve">. </w:t>
      </w:r>
      <w:r w:rsidR="006639EA">
        <w:t xml:space="preserve">Reminder </w:t>
      </w:r>
      <w:r>
        <w:t xml:space="preserve">letters </w:t>
      </w:r>
      <w:r w:rsidR="006639EA">
        <w:t xml:space="preserve">have been sent </w:t>
      </w:r>
      <w:r>
        <w:t xml:space="preserve">to pledgers. Sunday collections </w:t>
      </w:r>
      <w:r w:rsidR="006639EA">
        <w:t>brought in</w:t>
      </w:r>
      <w:r>
        <w:t xml:space="preserve"> 75</w:t>
      </w:r>
      <w:r w:rsidR="006639EA">
        <w:t xml:space="preserve"> percent </w:t>
      </w:r>
      <w:r>
        <w:t xml:space="preserve">of </w:t>
      </w:r>
      <w:r w:rsidR="006639EA">
        <w:t>the budgeted amount</w:t>
      </w:r>
      <w:r>
        <w:t xml:space="preserve"> for </w:t>
      </w:r>
      <w:r w:rsidR="006639EA">
        <w:t xml:space="preserve">the </w:t>
      </w:r>
      <w:r>
        <w:t xml:space="preserve">first </w:t>
      </w:r>
      <w:r w:rsidR="006639EA">
        <w:t xml:space="preserve">half of </w:t>
      </w:r>
      <w:r>
        <w:t>2021</w:t>
      </w:r>
      <w:r w:rsidR="006639EA">
        <w:t>, creating a</w:t>
      </w:r>
      <w:r w:rsidR="000B46FC">
        <w:t xml:space="preserve"> projected </w:t>
      </w:r>
      <w:r w:rsidR="0032638B">
        <w:t xml:space="preserve">annualized </w:t>
      </w:r>
      <w:r w:rsidR="006639EA">
        <w:t>shortfall of</w:t>
      </w:r>
      <w:r>
        <w:t xml:space="preserve"> </w:t>
      </w:r>
      <w:r w:rsidR="006639EA">
        <w:t>approximately</w:t>
      </w:r>
      <w:r>
        <w:t xml:space="preserve"> $1,200. Sunday offering announcement</w:t>
      </w:r>
      <w:r w:rsidR="006639EA">
        <w:t xml:space="preserve">s will </w:t>
      </w:r>
      <w:r w:rsidR="00966088">
        <w:t>bring attention to</w:t>
      </w:r>
      <w:r>
        <w:t xml:space="preserve"> this </w:t>
      </w:r>
      <w:r w:rsidR="006639EA">
        <w:t>issue.</w:t>
      </w:r>
    </w:p>
    <w:p w:rsidR="006639EA" w:rsidP="006639EA" w:rsidRDefault="006639EA" w14:paraId="21A99903" w14:textId="025FD844"/>
    <w:p w:rsidRPr="00966088" w:rsidR="006639EA" w:rsidP="006639EA" w:rsidRDefault="00966088" w14:paraId="31F869D1" w14:textId="762A3072">
      <w:pPr>
        <w:rPr>
          <w:b/>
          <w:bCs/>
        </w:rPr>
      </w:pPr>
      <w:r w:rsidRPr="00966088">
        <w:rPr>
          <w:b/>
          <w:bCs/>
        </w:rPr>
        <w:t>Minister’s Report</w:t>
      </w:r>
    </w:p>
    <w:p w:rsidR="00CB051B" w:rsidP="00597FA0" w:rsidRDefault="00966088" w14:paraId="52B25449" w14:textId="4A277AE9">
      <w:pPr>
        <w:ind w:firstLine="720"/>
      </w:pPr>
      <w:r>
        <w:t xml:space="preserve">Tom </w:t>
      </w:r>
      <w:r w:rsidR="00597FA0">
        <w:t>no</w:t>
      </w:r>
      <w:r>
        <w:t>ted fragile emotional state of members seeking his counsel because of Covid’s resurgence.</w:t>
      </w:r>
    </w:p>
    <w:p w:rsidR="00966088" w:rsidP="0039118B" w:rsidRDefault="00966088" w14:paraId="5DB62AA2" w14:textId="67A3107D"/>
    <w:p w:rsidRPr="00597FA0" w:rsidR="00597FA0" w:rsidP="00597FA0" w:rsidRDefault="00597FA0" w14:paraId="37C23366" w14:textId="77777777">
      <w:pPr>
        <w:rPr>
          <w:b/>
          <w:smallCaps/>
        </w:rPr>
      </w:pPr>
      <w:r w:rsidRPr="00597FA0">
        <w:rPr>
          <w:b/>
          <w:smallCaps/>
        </w:rPr>
        <w:t xml:space="preserve">Old Business </w:t>
      </w:r>
    </w:p>
    <w:p w:rsidRPr="00597FA0" w:rsidR="00597FA0" w:rsidP="00597FA0" w:rsidRDefault="00597FA0" w14:paraId="75BC6F10" w14:textId="303AA5B3">
      <w:pPr>
        <w:rPr>
          <w:b/>
          <w:bCs/>
        </w:rPr>
      </w:pPr>
      <w:r w:rsidRPr="00597FA0">
        <w:rPr>
          <w:b/>
          <w:bCs/>
        </w:rPr>
        <w:t>Administrative staff</w:t>
      </w:r>
    </w:p>
    <w:p w:rsidR="001F228B" w:rsidP="0039118B" w:rsidRDefault="00597FA0" w14:paraId="190F912E" w14:textId="77777777">
      <w:r>
        <w:tab/>
      </w:r>
      <w:r>
        <w:t xml:space="preserve">Dan requested </w:t>
      </w:r>
      <w:r w:rsidR="001F228B">
        <w:t>that more board members volunteer for bimonthly Tuesday meetings that he holds with administrative staff.</w:t>
      </w:r>
    </w:p>
    <w:p w:rsidR="00966088" w:rsidP="0039118B" w:rsidRDefault="001F228B" w14:paraId="60BD99DC" w14:textId="145EEF50">
      <w:r>
        <w:t xml:space="preserve">  </w:t>
      </w:r>
    </w:p>
    <w:p w:rsidRPr="001F228B" w:rsidR="00597FA0" w:rsidP="00597FA0" w:rsidRDefault="00597FA0" w14:paraId="1C3B06A7" w14:textId="277CDDA9">
      <w:pPr>
        <w:rPr>
          <w:b/>
          <w:bCs/>
        </w:rPr>
      </w:pPr>
      <w:r w:rsidRPr="001F228B">
        <w:rPr>
          <w:b/>
          <w:bCs/>
        </w:rPr>
        <w:t xml:space="preserve">Envisioning the Future Report </w:t>
      </w:r>
      <w:proofErr w:type="spellStart"/>
      <w:r w:rsidR="001F228B">
        <w:rPr>
          <w:b/>
          <w:bCs/>
        </w:rPr>
        <w:t>Followup</w:t>
      </w:r>
      <w:proofErr w:type="spellEnd"/>
    </w:p>
    <w:p w:rsidR="00597FA0" w:rsidP="001F228B" w:rsidRDefault="001F228B" w14:paraId="1F7B0585" w14:textId="6C82A8CA">
      <w:pPr>
        <w:ind w:firstLine="720"/>
      </w:pPr>
      <w:r>
        <w:t>Jurgen noted the n</w:t>
      </w:r>
      <w:r w:rsidR="00597FA0">
        <w:t xml:space="preserve">eed to </w:t>
      </w:r>
      <w:r>
        <w:t xml:space="preserve">continue to </w:t>
      </w:r>
      <w:r w:rsidR="00597FA0">
        <w:t>educate members</w:t>
      </w:r>
      <w:r>
        <w:t xml:space="preserve"> about the report, specifically through</w:t>
      </w:r>
      <w:r w:rsidR="00597FA0">
        <w:t xml:space="preserve"> </w:t>
      </w:r>
      <w:r>
        <w:t xml:space="preserve">newsletter </w:t>
      </w:r>
      <w:r w:rsidR="00597FA0">
        <w:t>articles</w:t>
      </w:r>
      <w:r>
        <w:t>.</w:t>
      </w:r>
    </w:p>
    <w:p w:rsidR="009163C7" w:rsidP="009163C7" w:rsidRDefault="003325E5" w14:paraId="3EBB6D56" w14:textId="0A3B3C9D">
      <w:pPr>
        <w:ind w:firstLine="720"/>
      </w:pPr>
      <w:r>
        <w:t>It was proposed</w:t>
      </w:r>
      <w:r w:rsidR="001F228B">
        <w:t xml:space="preserve"> that </w:t>
      </w:r>
      <w:r w:rsidR="00D95E07">
        <w:t xml:space="preserve">the organization of </w:t>
      </w:r>
      <w:r>
        <w:t xml:space="preserve">UUFSMA </w:t>
      </w:r>
      <w:r w:rsidR="00597FA0">
        <w:t xml:space="preserve">archival </w:t>
      </w:r>
      <w:r w:rsidR="001F228B">
        <w:t>material be assigned</w:t>
      </w:r>
      <w:r w:rsidR="00597FA0">
        <w:t xml:space="preserve"> to Diana. Tom</w:t>
      </w:r>
      <w:r w:rsidR="001F228B">
        <w:t xml:space="preserve"> recommended</w:t>
      </w:r>
      <w:r w:rsidR="00597FA0">
        <w:t xml:space="preserve"> re</w:t>
      </w:r>
      <w:r w:rsidR="001F228B">
        <w:t>questing of members</w:t>
      </w:r>
      <w:r w:rsidR="00597FA0">
        <w:t xml:space="preserve"> </w:t>
      </w:r>
      <w:r w:rsidR="001F228B">
        <w:t>documents and other material related to the fellowship’s past that they may have</w:t>
      </w:r>
      <w:r w:rsidR="00597FA0">
        <w:t>. Bonney</w:t>
      </w:r>
      <w:r w:rsidR="001F228B">
        <w:t xml:space="preserve"> suggested that</w:t>
      </w:r>
      <w:r w:rsidR="00597FA0">
        <w:t xml:space="preserve"> </w:t>
      </w:r>
      <w:r w:rsidR="001F228B">
        <w:t xml:space="preserve">the ministry </w:t>
      </w:r>
      <w:r w:rsidR="00597FA0">
        <w:t>succession plan</w:t>
      </w:r>
      <w:r w:rsidR="001F228B">
        <w:t>ning</w:t>
      </w:r>
      <w:r w:rsidR="00597FA0">
        <w:t xml:space="preserve"> </w:t>
      </w:r>
      <w:r w:rsidR="001F228B">
        <w:t xml:space="preserve">should be categorized </w:t>
      </w:r>
      <w:r w:rsidR="009163C7">
        <w:t>as a project for the near</w:t>
      </w:r>
      <w:r w:rsidR="00597FA0">
        <w:t xml:space="preserve"> term </w:t>
      </w:r>
      <w:r w:rsidR="009163C7">
        <w:t xml:space="preserve">rather </w:t>
      </w:r>
      <w:r w:rsidR="00597FA0">
        <w:t xml:space="preserve">than </w:t>
      </w:r>
      <w:r w:rsidR="009163C7">
        <w:t>in a four-to-six-year timeframe</w:t>
      </w:r>
      <w:r w:rsidR="00597FA0">
        <w:t>.</w:t>
      </w:r>
      <w:r w:rsidR="009163C7">
        <w:tab/>
      </w:r>
    </w:p>
    <w:p w:rsidR="009163C7" w:rsidP="009163C7" w:rsidRDefault="009163C7" w14:paraId="4D3B398E" w14:textId="77777777">
      <w:pPr>
        <w:ind w:firstLine="720"/>
      </w:pPr>
    </w:p>
    <w:p w:rsidRPr="009163C7" w:rsidR="00597FA0" w:rsidP="00597FA0" w:rsidRDefault="00597FA0" w14:paraId="13120253" w14:textId="79C01DED">
      <w:pPr>
        <w:rPr>
          <w:b/>
          <w:bCs/>
        </w:rPr>
      </w:pPr>
      <w:r w:rsidRPr="009163C7">
        <w:rPr>
          <w:b/>
          <w:bCs/>
        </w:rPr>
        <w:t>New Business</w:t>
      </w:r>
    </w:p>
    <w:p w:rsidR="00597FA0" w:rsidP="009163C7" w:rsidRDefault="009163C7" w14:paraId="71FC30D0" w14:textId="324BF9B2">
      <w:pPr>
        <w:ind w:firstLine="720"/>
      </w:pPr>
      <w:r>
        <w:t xml:space="preserve">The proposal to create a </w:t>
      </w:r>
      <w:r w:rsidR="00597FA0">
        <w:t>Program Council</w:t>
      </w:r>
      <w:r>
        <w:t xml:space="preserve"> was post</w:t>
      </w:r>
      <w:r w:rsidR="00EF608A">
        <w:t>pon</w:t>
      </w:r>
      <w:r>
        <w:t xml:space="preserve">ed for discussion at a future meeting. </w:t>
      </w:r>
      <w:r w:rsidR="00597FA0">
        <w:t xml:space="preserve"> </w:t>
      </w:r>
    </w:p>
    <w:p w:rsidR="00597FA0" w:rsidP="009163C7" w:rsidRDefault="009163C7" w14:paraId="18DA9156" w14:textId="3683FBE7">
      <w:pPr>
        <w:ind w:firstLine="720"/>
      </w:pPr>
      <w:r>
        <w:t xml:space="preserve">Bill volunteered to provide opening words for the </w:t>
      </w:r>
      <w:r w:rsidR="00597FA0">
        <w:t>September 9</w:t>
      </w:r>
      <w:r>
        <w:t xml:space="preserve">, and Dan requested for volunteers to provide </w:t>
      </w:r>
      <w:r w:rsidR="00597FA0">
        <w:t>opening words</w:t>
      </w:r>
      <w:r>
        <w:t xml:space="preserve"> for board meetings through the end of the year.</w:t>
      </w:r>
    </w:p>
    <w:p w:rsidR="001A6725" w:rsidP="00221663" w:rsidRDefault="009163C7" w14:paraId="1901E0E3" w14:textId="2AEEFB76">
      <w:pPr>
        <w:ind w:firstLine="720"/>
      </w:pPr>
      <w:r>
        <w:t>Future 2021</w:t>
      </w:r>
      <w:r w:rsidR="00597FA0">
        <w:t xml:space="preserve"> Board Meetings</w:t>
      </w:r>
      <w:r>
        <w:t xml:space="preserve"> are scheduled for the second </w:t>
      </w:r>
      <w:r w:rsidR="00597FA0">
        <w:t>Thursday</w:t>
      </w:r>
      <w:r>
        <w:t xml:space="preserve"> of each month </w:t>
      </w:r>
      <w:r w:rsidR="00597FA0">
        <w:t>at 1 p.m.</w:t>
      </w:r>
      <w:r>
        <w:t xml:space="preserve"> </w:t>
      </w:r>
      <w:r w:rsidR="00221663">
        <w:t xml:space="preserve">CTZ </w:t>
      </w:r>
      <w:r>
        <w:t xml:space="preserve">as follows: </w:t>
      </w:r>
      <w:r w:rsidR="00597FA0">
        <w:t>Sep</w:t>
      </w:r>
      <w:r>
        <w:t>t.</w:t>
      </w:r>
      <w:r w:rsidR="00597FA0">
        <w:t xml:space="preserve"> 9, Oct 14, Nov 11, </w:t>
      </w:r>
      <w:r w:rsidR="00221663">
        <w:t xml:space="preserve">and </w:t>
      </w:r>
      <w:r w:rsidR="00597FA0">
        <w:t>Dec 9</w:t>
      </w:r>
      <w:r w:rsidR="00221663">
        <w:t>.</w:t>
      </w:r>
    </w:p>
    <w:p w:rsidR="00221663" w:rsidP="008151AA" w:rsidRDefault="00221663" w14:paraId="637BF94D" w14:textId="77777777">
      <w:pPr>
        <w:pStyle w:val="ListParagraph"/>
        <w:ind w:left="0"/>
      </w:pPr>
    </w:p>
    <w:p w:rsidR="001A6725" w:rsidP="008151AA" w:rsidRDefault="001A6725" w14:paraId="781D202E" w14:textId="25ECF4AB">
      <w:pPr>
        <w:pStyle w:val="ListParagraph"/>
        <w:ind w:left="0"/>
      </w:pPr>
      <w:r>
        <w:t xml:space="preserve">The </w:t>
      </w:r>
      <w:r w:rsidR="00221663">
        <w:t xml:space="preserve">agenda completed the </w:t>
      </w:r>
      <w:r>
        <w:t xml:space="preserve">meeting was adjourned at </w:t>
      </w:r>
      <w:r w:rsidR="00221663">
        <w:t>2:30 p.m. CTZ</w:t>
      </w:r>
    </w:p>
    <w:p w:rsidR="001A6725" w:rsidP="008151AA" w:rsidRDefault="001A6725" w14:paraId="10687C00" w14:textId="77777777">
      <w:pPr>
        <w:pStyle w:val="ListParagraph"/>
        <w:ind w:left="0"/>
      </w:pPr>
    </w:p>
    <w:p w:rsidRPr="005B249F" w:rsidR="001A6725" w:rsidP="008151AA" w:rsidRDefault="001A6725" w14:paraId="1369C613" w14:textId="77777777">
      <w:pPr>
        <w:pStyle w:val="ListParagraph"/>
        <w:ind w:left="0"/>
      </w:pPr>
      <w:r>
        <w:t xml:space="preserve">Minutes recorded and submitted by Board Secretary </w:t>
      </w:r>
      <w:r w:rsidR="00373BA1">
        <w:t>Joseph Plummer</w:t>
      </w:r>
    </w:p>
    <w:sectPr w:rsidRPr="005B249F" w:rsidR="001A6725" w:rsidSect="002C51E7">
      <w:footerReference w:type="default" r:id="rId7"/>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2E6" w:rsidP="007E2701" w:rsidRDefault="00D732E6" w14:paraId="40733610" w14:textId="77777777">
      <w:r>
        <w:separator/>
      </w:r>
    </w:p>
  </w:endnote>
  <w:endnote w:type="continuationSeparator" w:id="0">
    <w:p w:rsidR="00D732E6" w:rsidP="007E2701" w:rsidRDefault="00D732E6" w14:paraId="289087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rsidR="007E2701" w:rsidRDefault="007E2701" w14:paraId="4017080F" w14:textId="777777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7E2701" w:rsidRDefault="007E2701" w14:paraId="4E9D0F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2E6" w:rsidP="007E2701" w:rsidRDefault="00D732E6" w14:paraId="63132041" w14:textId="77777777">
      <w:r>
        <w:separator/>
      </w:r>
    </w:p>
  </w:footnote>
  <w:footnote w:type="continuationSeparator" w:id="0">
    <w:p w:rsidR="00D732E6" w:rsidP="007E2701" w:rsidRDefault="00D732E6" w14:paraId="18552CC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E2175A"/>
    <w:multiLevelType w:val="hybridMultilevel"/>
    <w:tmpl w:val="061240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6F346C"/>
    <w:multiLevelType w:val="hybridMultilevel"/>
    <w:tmpl w:val="55E82190"/>
    <w:lvl w:ilvl="0" w:tplc="04090001">
      <w:start w:val="1"/>
      <w:numFmt w:val="bullet"/>
      <w:lvlText w:val=""/>
      <w:lvlJc w:val="left"/>
      <w:pPr>
        <w:ind w:left="720" w:hanging="360"/>
      </w:pPr>
      <w:rPr>
        <w:rFonts w:hint="default" w:ascii="Symbol" w:hAnsi="Symbol" w:cs="Symbol"/>
      </w:rPr>
    </w:lvl>
    <w:lvl w:ilvl="1" w:tplc="0A027174">
      <w:start w:val="7"/>
      <w:numFmt w:val="bullet"/>
      <w:lvlText w:val="•"/>
      <w:lvlJc w:val="left"/>
      <w:pPr>
        <w:ind w:left="1800" w:hanging="720"/>
      </w:pPr>
      <w:rPr>
        <w:rFonts w:hint="default" w:ascii="Cambria" w:hAnsi="Cambria" w:eastAsiaTheme="minorEastAsia" w:cstheme="minorBidi"/>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5AD"/>
    <w:multiLevelType w:val="hybridMultilevel"/>
    <w:tmpl w:val="29E80166"/>
    <w:lvl w:ilvl="0" w:tplc="38FEDF96">
      <w:numFmt w:val="bullet"/>
      <w:lvlText w:val="-"/>
      <w:lvlJc w:val="left"/>
      <w:pPr>
        <w:ind w:left="1080" w:hanging="360"/>
      </w:pPr>
      <w:rPr>
        <w:rFonts w:hint="default" w:ascii="Helvetica" w:hAnsi="Helvetica" w:eastAsia="Cambria"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6"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3658"/>
    <w:multiLevelType w:val="hybridMultilevel"/>
    <w:tmpl w:val="2534C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3394FBA"/>
    <w:multiLevelType w:val="hybridMultilevel"/>
    <w:tmpl w:val="C6622D22"/>
    <w:lvl w:ilvl="0" w:tplc="04090001">
      <w:start w:val="1"/>
      <w:numFmt w:val="bullet"/>
      <w:lvlText w:val=""/>
      <w:lvlJc w:val="left"/>
      <w:pPr>
        <w:ind w:left="1445" w:hanging="360"/>
      </w:pPr>
      <w:rPr>
        <w:rFonts w:hint="default" w:ascii="Symbol" w:hAnsi="Symbol"/>
      </w:rPr>
    </w:lvl>
    <w:lvl w:ilvl="1" w:tplc="04090003" w:tentative="1">
      <w:start w:val="1"/>
      <w:numFmt w:val="bullet"/>
      <w:lvlText w:val="o"/>
      <w:lvlJc w:val="left"/>
      <w:pPr>
        <w:ind w:left="2165" w:hanging="360"/>
      </w:pPr>
      <w:rPr>
        <w:rFonts w:hint="default" w:ascii="Courier New" w:hAnsi="Courier New" w:cs="Courier New"/>
      </w:rPr>
    </w:lvl>
    <w:lvl w:ilvl="2" w:tplc="04090005" w:tentative="1">
      <w:start w:val="1"/>
      <w:numFmt w:val="bullet"/>
      <w:lvlText w:val=""/>
      <w:lvlJc w:val="left"/>
      <w:pPr>
        <w:ind w:left="2885" w:hanging="360"/>
      </w:pPr>
      <w:rPr>
        <w:rFonts w:hint="default" w:ascii="Wingdings" w:hAnsi="Wingdings"/>
      </w:rPr>
    </w:lvl>
    <w:lvl w:ilvl="3" w:tplc="04090001" w:tentative="1">
      <w:start w:val="1"/>
      <w:numFmt w:val="bullet"/>
      <w:lvlText w:val=""/>
      <w:lvlJc w:val="left"/>
      <w:pPr>
        <w:ind w:left="3605" w:hanging="360"/>
      </w:pPr>
      <w:rPr>
        <w:rFonts w:hint="default" w:ascii="Symbol" w:hAnsi="Symbol"/>
      </w:rPr>
    </w:lvl>
    <w:lvl w:ilvl="4" w:tplc="04090003" w:tentative="1">
      <w:start w:val="1"/>
      <w:numFmt w:val="bullet"/>
      <w:lvlText w:val="o"/>
      <w:lvlJc w:val="left"/>
      <w:pPr>
        <w:ind w:left="4325" w:hanging="360"/>
      </w:pPr>
      <w:rPr>
        <w:rFonts w:hint="default" w:ascii="Courier New" w:hAnsi="Courier New" w:cs="Courier New"/>
      </w:rPr>
    </w:lvl>
    <w:lvl w:ilvl="5" w:tplc="04090005" w:tentative="1">
      <w:start w:val="1"/>
      <w:numFmt w:val="bullet"/>
      <w:lvlText w:val=""/>
      <w:lvlJc w:val="left"/>
      <w:pPr>
        <w:ind w:left="5045" w:hanging="360"/>
      </w:pPr>
      <w:rPr>
        <w:rFonts w:hint="default" w:ascii="Wingdings" w:hAnsi="Wingdings"/>
      </w:rPr>
    </w:lvl>
    <w:lvl w:ilvl="6" w:tplc="04090001" w:tentative="1">
      <w:start w:val="1"/>
      <w:numFmt w:val="bullet"/>
      <w:lvlText w:val=""/>
      <w:lvlJc w:val="left"/>
      <w:pPr>
        <w:ind w:left="5765" w:hanging="360"/>
      </w:pPr>
      <w:rPr>
        <w:rFonts w:hint="default" w:ascii="Symbol" w:hAnsi="Symbol"/>
      </w:rPr>
    </w:lvl>
    <w:lvl w:ilvl="7" w:tplc="04090003" w:tentative="1">
      <w:start w:val="1"/>
      <w:numFmt w:val="bullet"/>
      <w:lvlText w:val="o"/>
      <w:lvlJc w:val="left"/>
      <w:pPr>
        <w:ind w:left="6485" w:hanging="360"/>
      </w:pPr>
      <w:rPr>
        <w:rFonts w:hint="default" w:ascii="Courier New" w:hAnsi="Courier New" w:cs="Courier New"/>
      </w:rPr>
    </w:lvl>
    <w:lvl w:ilvl="8" w:tplc="04090005" w:tentative="1">
      <w:start w:val="1"/>
      <w:numFmt w:val="bullet"/>
      <w:lvlText w:val=""/>
      <w:lvlJc w:val="left"/>
      <w:pPr>
        <w:ind w:left="7205" w:hanging="360"/>
      </w:pPr>
      <w:rPr>
        <w:rFonts w:hint="default" w:ascii="Wingdings" w:hAnsi="Wingdings"/>
      </w:rPr>
    </w:lvl>
  </w:abstractNum>
  <w:abstractNum w:abstractNumId="9" w15:restartNumberingAfterBreak="0">
    <w:nsid w:val="66685F27"/>
    <w:multiLevelType w:val="hybridMultilevel"/>
    <w:tmpl w:val="48DA4D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5"/>
  </w:num>
  <w:num w:numId="4">
    <w:abstractNumId w:val="5"/>
  </w:num>
  <w:num w:numId="5">
    <w:abstractNumId w:val="7"/>
  </w:num>
  <w:num w:numId="6">
    <w:abstractNumId w:val="2"/>
  </w:num>
  <w:num w:numId="7">
    <w:abstractNumId w:val="1"/>
  </w:num>
  <w:num w:numId="8">
    <w:abstractNumId w:val="8"/>
  </w:num>
  <w:num w:numId="9">
    <w:abstractNumId w:val="9"/>
  </w:num>
  <w:num w:numId="10">
    <w:abstractNumId w:val="0"/>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97"/>
  <w:attachedTemplate r:id="rId1"/>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70"/>
    <w:rsid w:val="00002E1C"/>
    <w:rsid w:val="00032A0D"/>
    <w:rsid w:val="00036114"/>
    <w:rsid w:val="00046B30"/>
    <w:rsid w:val="00054CBB"/>
    <w:rsid w:val="00056CA3"/>
    <w:rsid w:val="00061000"/>
    <w:rsid w:val="0006417C"/>
    <w:rsid w:val="00065E5A"/>
    <w:rsid w:val="000A620F"/>
    <w:rsid w:val="000B46FC"/>
    <w:rsid w:val="000C1F9C"/>
    <w:rsid w:val="00111746"/>
    <w:rsid w:val="00115763"/>
    <w:rsid w:val="001221D0"/>
    <w:rsid w:val="0012565C"/>
    <w:rsid w:val="00134140"/>
    <w:rsid w:val="00137EC7"/>
    <w:rsid w:val="001734C4"/>
    <w:rsid w:val="00173EC4"/>
    <w:rsid w:val="001A6725"/>
    <w:rsid w:val="001B2B64"/>
    <w:rsid w:val="001B540D"/>
    <w:rsid w:val="001D32E1"/>
    <w:rsid w:val="001F228B"/>
    <w:rsid w:val="001F68BC"/>
    <w:rsid w:val="00221663"/>
    <w:rsid w:val="00243770"/>
    <w:rsid w:val="002C0837"/>
    <w:rsid w:val="002C1FD6"/>
    <w:rsid w:val="002C51E7"/>
    <w:rsid w:val="002E5DF6"/>
    <w:rsid w:val="0032638B"/>
    <w:rsid w:val="003325E5"/>
    <w:rsid w:val="00333F81"/>
    <w:rsid w:val="003460FB"/>
    <w:rsid w:val="00364E0D"/>
    <w:rsid w:val="00373BA1"/>
    <w:rsid w:val="003767B7"/>
    <w:rsid w:val="0039118B"/>
    <w:rsid w:val="003A5104"/>
    <w:rsid w:val="003E700C"/>
    <w:rsid w:val="004464AC"/>
    <w:rsid w:val="004651DD"/>
    <w:rsid w:val="00471E62"/>
    <w:rsid w:val="00484704"/>
    <w:rsid w:val="00490C13"/>
    <w:rsid w:val="004C5016"/>
    <w:rsid w:val="004F2DFC"/>
    <w:rsid w:val="004F69BE"/>
    <w:rsid w:val="004F70DE"/>
    <w:rsid w:val="00561C6A"/>
    <w:rsid w:val="00575D61"/>
    <w:rsid w:val="00580B1B"/>
    <w:rsid w:val="00597FA0"/>
    <w:rsid w:val="005B0B95"/>
    <w:rsid w:val="005B249F"/>
    <w:rsid w:val="005B439C"/>
    <w:rsid w:val="005C14D3"/>
    <w:rsid w:val="005C2542"/>
    <w:rsid w:val="005D4B5D"/>
    <w:rsid w:val="005F1A6B"/>
    <w:rsid w:val="006166F3"/>
    <w:rsid w:val="006348FF"/>
    <w:rsid w:val="006539DE"/>
    <w:rsid w:val="006639EA"/>
    <w:rsid w:val="00691C47"/>
    <w:rsid w:val="006A374F"/>
    <w:rsid w:val="006C5CAA"/>
    <w:rsid w:val="006D4CF8"/>
    <w:rsid w:val="006D784B"/>
    <w:rsid w:val="006E06C9"/>
    <w:rsid w:val="006F1A34"/>
    <w:rsid w:val="00735EE2"/>
    <w:rsid w:val="00742D5C"/>
    <w:rsid w:val="007976E2"/>
    <w:rsid w:val="007B5097"/>
    <w:rsid w:val="007E2701"/>
    <w:rsid w:val="0080087E"/>
    <w:rsid w:val="008151AA"/>
    <w:rsid w:val="0084501C"/>
    <w:rsid w:val="0086796F"/>
    <w:rsid w:val="0091516D"/>
    <w:rsid w:val="009163C7"/>
    <w:rsid w:val="0092326D"/>
    <w:rsid w:val="00925D54"/>
    <w:rsid w:val="009525E9"/>
    <w:rsid w:val="00966088"/>
    <w:rsid w:val="009B138A"/>
    <w:rsid w:val="009E3978"/>
    <w:rsid w:val="00A27653"/>
    <w:rsid w:val="00A30444"/>
    <w:rsid w:val="00A4394B"/>
    <w:rsid w:val="00A55224"/>
    <w:rsid w:val="00A61889"/>
    <w:rsid w:val="00A65E2D"/>
    <w:rsid w:val="00A80CA1"/>
    <w:rsid w:val="00AB085B"/>
    <w:rsid w:val="00AB4285"/>
    <w:rsid w:val="00AC4FA3"/>
    <w:rsid w:val="00AD537E"/>
    <w:rsid w:val="00B133D7"/>
    <w:rsid w:val="00B25EA3"/>
    <w:rsid w:val="00B70131"/>
    <w:rsid w:val="00B87419"/>
    <w:rsid w:val="00B93609"/>
    <w:rsid w:val="00BA490C"/>
    <w:rsid w:val="00BC687E"/>
    <w:rsid w:val="00BD5182"/>
    <w:rsid w:val="00BD7DB3"/>
    <w:rsid w:val="00BF4387"/>
    <w:rsid w:val="00C540A7"/>
    <w:rsid w:val="00C54857"/>
    <w:rsid w:val="00C55A8E"/>
    <w:rsid w:val="00C81B30"/>
    <w:rsid w:val="00C979F3"/>
    <w:rsid w:val="00CA028C"/>
    <w:rsid w:val="00CB051B"/>
    <w:rsid w:val="00CB154A"/>
    <w:rsid w:val="00CB3C3D"/>
    <w:rsid w:val="00CB58D8"/>
    <w:rsid w:val="00CC3803"/>
    <w:rsid w:val="00CF7C92"/>
    <w:rsid w:val="00D07A7C"/>
    <w:rsid w:val="00D14247"/>
    <w:rsid w:val="00D33E99"/>
    <w:rsid w:val="00D53E0F"/>
    <w:rsid w:val="00D647F1"/>
    <w:rsid w:val="00D67330"/>
    <w:rsid w:val="00D732E6"/>
    <w:rsid w:val="00D95E07"/>
    <w:rsid w:val="00D97416"/>
    <w:rsid w:val="00D97F7F"/>
    <w:rsid w:val="00DA3693"/>
    <w:rsid w:val="00DA3762"/>
    <w:rsid w:val="00DD347A"/>
    <w:rsid w:val="00E139BE"/>
    <w:rsid w:val="00E14759"/>
    <w:rsid w:val="00E30A9D"/>
    <w:rsid w:val="00E34A7E"/>
    <w:rsid w:val="00E47F51"/>
    <w:rsid w:val="00E73631"/>
    <w:rsid w:val="00E972E2"/>
    <w:rsid w:val="00EB4750"/>
    <w:rsid w:val="00EC364D"/>
    <w:rsid w:val="00ED14D6"/>
    <w:rsid w:val="00EF608A"/>
    <w:rsid w:val="00F04940"/>
    <w:rsid w:val="00F27FEF"/>
    <w:rsid w:val="00F40255"/>
    <w:rsid w:val="00FB7546"/>
    <w:rsid w:val="00FC30ED"/>
    <w:rsid w:val="00FD5913"/>
    <w:rsid w:val="00FF5770"/>
    <w:rsid w:val="4EDEE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4CDE0"/>
  <w14:defaultImageDpi w14:val="300"/>
  <w15:docId w15:val="{C4A99A85-3BE3-40C2-BDBE-AEED947C9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styleId="HeaderChar" w:customStyle="1">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styleId="FooterChar" w:customStyle="1">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08095353d05b4b7d" /></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UUFSMA\UUFSMA%20Board\Board%20Minutes\UUFSMA%20Board%20Minutes%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555625-8263-4e2b-a5aa-f7aa03bf5d7a}"/>
      </w:docPartPr>
      <w:docPartBody>
        <w:p w14:paraId="4EDEE2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UUFSMA Board Minutes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Plummer</dc:creator>
  <keywords/>
  <dc:description/>
  <lastModifiedBy>Joseph Plummer</lastModifiedBy>
  <revision>4</revision>
  <dcterms:created xsi:type="dcterms:W3CDTF">2021-09-05T18:19:00.0000000Z</dcterms:created>
  <dcterms:modified xsi:type="dcterms:W3CDTF">2021-09-26T19:46:04.3563062Z</dcterms:modified>
</coreProperties>
</file>